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郴州市小会车研汽车服务有限公司</w:t>
      </w:r>
    </w:p>
    <w:p>
      <w:pPr>
        <w:widowControl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戊棠工作室</w:t>
      </w:r>
    </w:p>
    <w:p>
      <w:pPr>
        <w:jc w:val="both"/>
        <w:rPr>
          <w:rFonts w:hint="eastAsia" w:ascii="微软雅黑" w:hAnsi="微软雅黑" w:eastAsia="微软雅黑" w:cs="微软雅黑"/>
          <w:szCs w:val="28"/>
        </w:rPr>
      </w:pPr>
    </w:p>
    <w:p>
      <w:pPr>
        <w:jc w:val="both"/>
        <w:rPr>
          <w:rFonts w:hint="eastAsia" w:ascii="微软雅黑" w:hAnsi="微软雅黑" w:eastAsia="微软雅黑" w:cs="微软雅黑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167640</wp:posOffset>
                </wp:positionV>
                <wp:extent cx="1121410" cy="4636770"/>
                <wp:effectExtent l="0" t="0" r="8890" b="1143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463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楷体_GB2312" w:hAnsi="华文中宋" w:eastAsia="楷体_GB2312"/>
                                <w:b/>
                                <w:color w:val="000000" w:themeColor="text1"/>
                                <w:kern w:val="16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kern w:val="16"/>
                                <w:sz w:val="84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网站建设合同书</w:t>
                            </w:r>
                            <w:r>
                              <w:rPr>
                                <w:rFonts w:hint="eastAsia" w:ascii="楷体_GB2312" w:hAnsi="华文中宋" w:eastAsia="楷体_GB2312"/>
                                <w:b/>
                                <w:color w:val="000000" w:themeColor="text1"/>
                                <w:kern w:val="16"/>
                                <w:sz w:val="84"/>
                                <w:szCs w:val="8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pt;margin-top:13.2pt;height:365.1pt;width:88.3pt;mso-wrap-distance-bottom:0pt;mso-wrap-distance-top:0pt;z-index:251658240;mso-width-relative:page;mso-height-relative:page;" fillcolor="#FFFFFF [3201]" filled="t" stroked="f" coordsize="21600,21600" o:gfxdata="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0Sj+baAAAACgEAAA8AAAAAAAAAAQAgAAAAIgAAAGRycy9kb3du&#10;cmV2LnhtbFBLAQIUABQAAAAIAIdO4kBip5I9NgIAAEQEAAAOAAAAAAAAAAEAIAAAACk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80" w:lineRule="auto"/>
                        <w:rPr>
                          <w:rFonts w:ascii="楷体_GB2312" w:hAnsi="华文中宋" w:eastAsia="楷体_GB2312"/>
                          <w:b/>
                          <w:color w:val="000000" w:themeColor="text1"/>
                          <w:kern w:val="16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kern w:val="16"/>
                          <w:sz w:val="84"/>
                          <w:szCs w:val="8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网站建设合同书</w:t>
                      </w:r>
                      <w:r>
                        <w:rPr>
                          <w:rFonts w:hint="eastAsia" w:ascii="楷体_GB2312" w:hAnsi="华文中宋" w:eastAsia="楷体_GB2312"/>
                          <w:b/>
                          <w:color w:val="000000" w:themeColor="text1"/>
                          <w:kern w:val="16"/>
                          <w:sz w:val="84"/>
                          <w:szCs w:val="8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szCs w:val="28"/>
        </w:rPr>
      </w:pPr>
    </w:p>
    <w:p>
      <w:pPr>
        <w:ind w:left="1260" w:leftChars="0" w:firstLine="420" w:firstLineChars="0"/>
        <w:jc w:val="both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甲方：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郴州市小会车研汽车服务有限公司</w:t>
      </w:r>
    </w:p>
    <w:p>
      <w:pPr>
        <w:spacing w:line="360" w:lineRule="auto"/>
        <w:ind w:left="1260" w:firstLine="42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乙方：湖南工程职业技术学院戊棠团队</w:t>
      </w:r>
    </w:p>
    <w:p>
      <w:pPr>
        <w:spacing w:line="360" w:lineRule="auto"/>
        <w:ind w:left="1260" w:firstLine="42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日期：2020 年 10 月</w:t>
      </w:r>
    </w:p>
    <w:p>
      <w:pPr>
        <w:widowControl/>
        <w:jc w:val="left"/>
        <w:rPr>
          <w:rFonts w:asciiTheme="majorEastAsia" w:hAnsiTheme="majorEastAsia" w:eastAsiaTheme="majorEastAsia" w:cstheme="majorEastAsia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 w:cs="Arial"/>
          <w:b/>
          <w:bCs/>
          <w:kern w:val="2"/>
          <w:sz w:val="36"/>
          <w:szCs w:val="36"/>
          <w:lang w:val="en-US" w:eastAsia="zh-CN" w:bidi="ar-SA"/>
        </w:rPr>
        <w:id w:val="147461064"/>
        <w15:color w:val="DBDBDB"/>
        <w:docPartObj>
          <w:docPartGallery w:val="Table of Contents"/>
          <w:docPartUnique/>
        </w:docPartObj>
      </w:sdtPr>
      <w:sdtEndPr>
        <w:rPr>
          <w:rFonts w:ascii="Calibri" w:hAnsi="Calibri" w:eastAsia="宋体" w:cs="Arial"/>
          <w:kern w:val="2"/>
          <w:sz w:val="24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_Toc14071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 xml:space="preserve">第一条 </w:t>
          </w:r>
          <w:r>
            <w:rPr>
              <w:rFonts w:hint="eastAsia"/>
              <w:sz w:val="24"/>
            </w:rPr>
            <w:t>双方的权利与义务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_Toc14071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_Toc16598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 xml:space="preserve">第二条 </w:t>
          </w:r>
          <w:r>
            <w:rPr>
              <w:rFonts w:hint="eastAsia"/>
              <w:sz w:val="24"/>
            </w:rPr>
            <w:t>项目流程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_Toc16598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_Toc31635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第三条 项目时间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_Toc31635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_Toc27520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第四条 项目费用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_Toc27520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_Toc32694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</w:rPr>
            <w:t>第五条 补充协议及附件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_Toc32694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_Toc2511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第六条 违约责任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_Toc2511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_Toc32585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第七条 其他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_Toc32585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HYPERLINK \l _Toc27581 </w:instrText>
          </w:r>
          <w:r>
            <w:rPr>
              <w:sz w:val="24"/>
            </w:rPr>
            <w:fldChar w:fldCharType="separate"/>
          </w:r>
          <w:r>
            <w:rPr>
              <w:rFonts w:hint="eastAsia"/>
              <w:sz w:val="24"/>
              <w:lang w:val="en-US" w:eastAsia="zh-CN"/>
            </w:rPr>
            <w:t>第八条 签字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_Toc27581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</w:pPr>
      <w:r>
        <w:br w:type="page"/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 w:cs="Arial"/>
          <w:lang w:val="en-US" w:eastAsia="zh-CN"/>
        </w:rPr>
        <w:t>郴州市小会车研汽车服务有限公司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乙方：湖南工程职业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学院戊棠团队</w:t>
      </w:r>
    </w:p>
    <w:p>
      <w:pPr>
        <w:bidi w:val="0"/>
        <w:rPr>
          <w:rFonts w:hint="eastAsia"/>
        </w:rPr>
      </w:pPr>
      <w:r>
        <w:rPr>
          <w:rFonts w:hint="eastAsia"/>
        </w:rPr>
        <w:t>双方根据《中华人民共和国合同法》及有关规定，经协商一致，就乙方为甲方建设官方网站事宜达成以下协议。双方申明，都已理解并认可了本合同的所有内容，同意承担各自应承担的权利和义务，忠实履行本合同。合同具体内容如下：</w:t>
      </w:r>
    </w:p>
    <w:p>
      <w:pPr>
        <w:widowControl/>
        <w:jc w:val="left"/>
        <w:rPr>
          <w:rFonts w:hint="eastAsia" w:asciiTheme="minorEastAsia" w:hAnsiTheme="minorEastAsia"/>
          <w:bCs/>
          <w:sz w:val="28"/>
          <w:szCs w:val="28"/>
        </w:rPr>
      </w:pPr>
      <w:bookmarkStart w:id="10" w:name="_GoBack"/>
      <w:bookmarkEnd w:id="1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eastAsia"/>
        </w:rPr>
      </w:pPr>
      <w:bookmarkStart w:id="0" w:name="_Toc15047_WPSOffice_Level1"/>
      <w:bookmarkStart w:id="1" w:name="_Toc14071"/>
      <w:r>
        <w:rPr>
          <w:rFonts w:hint="eastAsia"/>
          <w:lang w:val="en-US" w:eastAsia="zh-CN"/>
        </w:rPr>
        <w:t xml:space="preserve">第一条 </w:t>
      </w:r>
      <w:r>
        <w:rPr>
          <w:rFonts w:hint="eastAsia"/>
        </w:rPr>
        <w:t>双方的权利与义务</w:t>
      </w:r>
      <w:bookmarkEnd w:id="0"/>
      <w:bookmarkEnd w:id="1"/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甲方权利及义务：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甲方有权监督询问乙方工作进程。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甲方有权要求自合同签订的30日内根据需求文档的要求完成项目内容。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甲方需乙方提供网站建设需要的所有材料以及图片相关资料，自合同签订的3日内交给乙方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且保证内容的真实性与合法性。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甲方需在乙方向甲方提供相关项目步骤2日内进行验收，若2日内未提出修改意见，将视为验收通过。</w:t>
      </w:r>
    </w:p>
    <w:p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甲方需乙方提供域名和服务器相关资料。</w:t>
      </w:r>
    </w:p>
    <w:p>
      <w:pPr>
        <w:numPr>
          <w:numId w:val="0"/>
        </w:numPr>
        <w:bidi w:val="0"/>
        <w:ind w:leftChars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乙方权利及义务：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应需</w:t>
      </w:r>
      <w:r>
        <w:rPr>
          <w:rFonts w:hint="eastAsia"/>
        </w:rPr>
        <w:t>甲方在自合同签订的3日内提供网站建设相关资料。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乙方有义务为甲方提供免费的故障修复。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乙方有义务向甲方及时汇报工作进展。</w:t>
      </w:r>
    </w:p>
    <w:p>
      <w:pPr>
        <w:numPr>
          <w:ilvl w:val="0"/>
          <w:numId w:val="2"/>
        </w:numPr>
        <w:bidi w:val="0"/>
      </w:pPr>
      <w:r>
        <w:rPr>
          <w:rFonts w:hint="eastAsia"/>
        </w:rPr>
        <w:t>乙方</w:t>
      </w:r>
      <w:r>
        <w:rPr>
          <w:rFonts w:hint="eastAsia"/>
          <w:lang w:val="en-US" w:eastAsia="zh-CN"/>
        </w:rPr>
        <w:t>有义务</w:t>
      </w:r>
      <w:r>
        <w:rPr>
          <w:rFonts w:hint="eastAsia"/>
        </w:rPr>
        <w:t>为甲方提供的资料进行保密。</w:t>
      </w:r>
    </w:p>
    <w:p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乙方拥有设计版权</w:t>
      </w:r>
    </w:p>
    <w:p>
      <w:pPr>
        <w:pStyle w:val="13"/>
        <w:numPr>
          <w:numId w:val="0"/>
        </w:numPr>
        <w:ind w:leftChars="0"/>
        <w:rPr>
          <w:rFonts w:hint="eastAsia" w:eastAsia="宋体" w:cs="Arial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default"/>
          <w:lang w:val="en-US" w:eastAsia="zh-CN"/>
        </w:rPr>
      </w:pPr>
      <w:bookmarkStart w:id="2" w:name="_Toc362_WPSOffice_Level1"/>
      <w:bookmarkStart w:id="3" w:name="_Toc16598"/>
      <w:r>
        <w:rPr>
          <w:rFonts w:hint="eastAsia"/>
        </w:rPr>
        <w:t>项目流程</w:t>
      </w:r>
      <w:bookmarkEnd w:id="2"/>
      <w:bookmarkEnd w:id="3"/>
    </w:p>
    <w:p>
      <w:pPr>
        <w:bidi w:val="0"/>
      </w:pPr>
      <w:r>
        <w:rPr>
          <w:rFonts w:hint="eastAsia"/>
        </w:rPr>
        <w:t>签订合同→甲方提供资料→乙方设计主页→甲方确认主页→乙方设计分页→甲方确认分页→乙方制作网站→甲方验收网站→甲方提供服务器域名→网站上线→甲方验收项目完结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4" w:name="_Toc31635"/>
      <w:r>
        <w:rPr>
          <w:rFonts w:hint="eastAsia"/>
          <w:lang w:val="en-US" w:eastAsia="zh-CN"/>
        </w:rPr>
        <w:t>项目时间</w:t>
      </w:r>
      <w:bookmarkEnd w:id="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自合同签订30日内完成网站建设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5" w:name="_Toc27520"/>
      <w:r>
        <w:rPr>
          <w:rFonts w:hint="eastAsia"/>
          <w:lang w:val="en-US" w:eastAsia="zh-CN"/>
        </w:rPr>
        <w:t>项目费用</w:t>
      </w:r>
      <w:bookmarkEnd w:id="5"/>
    </w:p>
    <w:p>
      <w:pPr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</w:rPr>
        <w:t>总金额为人民币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元（大写人民币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支付流程：</w:t>
      </w:r>
    </w:p>
    <w:p>
      <w:pPr>
        <w:numPr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（1）自合同签订之日的3日内，甲方需向乙方预付金额的20%，共计费用XXX元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（2）项目完成验收通过后，甲方在2日内付清80%的费用，共计费用XXXX元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总金额中包含域名的注册费用，共计XXX元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服务器租用费用，共计XXX元</w:t>
      </w:r>
      <w:r>
        <w:rPr>
          <w:rFonts w:hint="eastAsia"/>
        </w:rPr>
        <w:t>（大写人民币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圆整）</w:t>
      </w:r>
      <w:r>
        <w:rPr>
          <w:rFonts w:hint="eastAsia"/>
          <w:lang w:eastAsia="zh-CN"/>
        </w:rPr>
        <w:t>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</w:rPr>
      </w:pPr>
      <w:bookmarkStart w:id="6" w:name="_Toc32694"/>
      <w:r>
        <w:rPr>
          <w:rFonts w:hint="eastAsia"/>
        </w:rPr>
        <w:t>补充协议及附件</w:t>
      </w:r>
      <w:bookmarkEnd w:id="6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附件见《需求文档》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7" w:name="_Toc2511"/>
      <w:r>
        <w:rPr>
          <w:rFonts w:hint="eastAsia"/>
          <w:lang w:val="en-US" w:eastAsia="zh-CN"/>
        </w:rPr>
        <w:t>违约责任</w:t>
      </w:r>
      <w:bookmarkEnd w:id="7"/>
    </w:p>
    <w:p>
      <w:pPr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5"/>
        </w:numPr>
        <w:bidi w:val="0"/>
        <w:rPr>
          <w:rFonts w:hint="eastAsia"/>
        </w:rPr>
      </w:pPr>
      <w:r>
        <w:rPr>
          <w:rFonts w:hint="eastAsia"/>
        </w:rPr>
        <w:t>若一方违约给对方造成不良社会影响或经济损失，则另一方有权追究违约方的法律责任，要求其消除影响，并作相应的经济赔偿。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8" w:name="_Toc32585"/>
      <w:r>
        <w:rPr>
          <w:rFonts w:hint="eastAsia"/>
          <w:lang w:val="en-US" w:eastAsia="zh-CN"/>
        </w:rPr>
        <w:t>其他</w:t>
      </w:r>
      <w:bookmarkEnd w:id="8"/>
    </w:p>
    <w:p>
      <w:pPr>
        <w:widowControl w:val="0"/>
        <w:numPr>
          <w:numId w:val="0"/>
        </w:numPr>
        <w:spacing w:before="120" w:after="120" w:line="360" w:lineRule="auto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本合同</w:t>
      </w:r>
      <w:r>
        <w:rPr>
          <w:rFonts w:ascii="宋体" w:hAnsi="宋体" w:eastAsia="宋体" w:cs="宋体"/>
          <w:sz w:val="24"/>
          <w:szCs w:val="24"/>
        </w:rPr>
        <w:t>本合同一式二份，甲、乙双方各执一份，每份均具有同等法律效力。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9" w:name="_Toc27581"/>
      <w:r>
        <w:rPr>
          <w:rFonts w:hint="eastAsia"/>
          <w:lang w:val="en-US" w:eastAsia="zh-CN"/>
        </w:rPr>
        <w:t>签字</w:t>
      </w:r>
      <w:bookmarkEnd w:id="9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A2155DD"/>
    <w:multiLevelType w:val="singleLevel"/>
    <w:tmpl w:val="0A215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272A26"/>
    <w:multiLevelType w:val="multilevel"/>
    <w:tmpl w:val="15272A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40C24"/>
    <w:multiLevelType w:val="multilevel"/>
    <w:tmpl w:val="2C840C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93B515"/>
    <w:multiLevelType w:val="singleLevel"/>
    <w:tmpl w:val="6993B515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C5"/>
    <w:rsid w:val="003C6A49"/>
    <w:rsid w:val="00466D58"/>
    <w:rsid w:val="004B303E"/>
    <w:rsid w:val="005B2AA6"/>
    <w:rsid w:val="005C36C5"/>
    <w:rsid w:val="006B56D5"/>
    <w:rsid w:val="00761B5E"/>
    <w:rsid w:val="0080037C"/>
    <w:rsid w:val="008A2248"/>
    <w:rsid w:val="00A55831"/>
    <w:rsid w:val="00D630F9"/>
    <w:rsid w:val="29AC6CC7"/>
    <w:rsid w:val="35D91D80"/>
    <w:rsid w:val="787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5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7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character" w:customStyle="1" w:styleId="10">
    <w:name w:val="标题 1 Char"/>
    <w:basedOn w:val="9"/>
    <w:link w:val="2"/>
    <w:qFormat/>
    <w:uiPriority w:val="9"/>
    <w:rPr>
      <w:rFonts w:ascii="Calibri" w:hAnsi="Calibri" w:eastAsia="宋体" w:cs="Arial"/>
      <w:b/>
      <w:bCs/>
      <w:kern w:val="44"/>
      <w:sz w:val="30"/>
      <w:szCs w:val="44"/>
    </w:rPr>
  </w:style>
  <w:style w:type="paragraph" w:customStyle="1" w:styleId="1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2">
    <w:name w:val="批注框文本 Char"/>
    <w:basedOn w:val="9"/>
    <w:link w:val="5"/>
    <w:semiHidden/>
    <w:uiPriority w:val="99"/>
    <w:rPr>
      <w:rFonts w:ascii="Calibri" w:hAnsi="Calibri" w:eastAsia="宋体" w:cs="Arial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link w:val="3"/>
    <w:uiPriority w:val="0"/>
    <w:rPr>
      <w:rFonts w:ascii="Arial" w:hAnsi="Arial" w:eastAsia="黑体"/>
      <w:b/>
      <w:sz w:val="32"/>
    </w:rPr>
  </w:style>
  <w:style w:type="paragraph" w:customStyle="1" w:styleId="15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none" lIns="91440" tIns="45720" rIns="91440" bIns="45720" numCol="1" spcCol="0" rtlCol="0" fromWordArt="0" anchor="t" anchorCtr="0" forceAA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4887F-0ECE-4DC4-B95F-32457A633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</Words>
  <Characters>397</Characters>
  <Lines>3</Lines>
  <Paragraphs>1</Paragraphs>
  <TotalTime>4</TotalTime>
  <ScaleCrop>false</ScaleCrop>
  <LinksUpToDate>false</LinksUpToDate>
  <CharactersWithSpaces>465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2020-10-09T01:26:00Z</dcterms:created>
  <dc:creator>Windows 用户</dc:creator>
  <cp:lastModifiedBy>七月</cp:lastModifiedBy>
  <dcterms:modified xsi:type="dcterms:W3CDTF">2020-10-12T15:02:11Z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