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工程之声广播站首页设计文档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布局</w:t>
      </w:r>
    </w:p>
    <w:p>
      <w:pPr>
        <w:pStyle w:val="5"/>
        <w:ind w:left="7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1.1工程之声广播站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1.2尺寸 ： 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总页面尺寸：980*1185px.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1.3间距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pict>
          <v:shape id="图片 2" o:spid="_x0000_s1026" type="#_x0000_t75" style="position:absolute;left:0;margin-left:140.9pt;margin-top:36.45pt;height:67.75pt;width:67.65pt;mso-wrap-distance-bottom:0pt;mso-wrap-distance-top:0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opAndBottom"/>
          </v:shape>
        </w:pict>
      </w:r>
      <w:r>
        <w:rPr>
          <w:rFonts w:hint="eastAsia" w:ascii="宋体" w:hAnsi="宋体" w:eastAsia="宋体"/>
          <w:sz w:val="28"/>
          <w:szCs w:val="28"/>
        </w:rPr>
        <w:t>“logo”外边距为：20px 30px 0。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标题距离欢迎空间为：355px。</w:t>
      </w:r>
      <w:bookmarkStart w:id="0" w:name="_GoBack"/>
      <w:bookmarkEnd w:id="0"/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导航白色为：980*54。导航背景尺寸为：95*32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导航内边距为：10px 20px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</w:t>
      </w:r>
      <w:r>
        <w:rPr>
          <w:rFonts w:hint="eastAsia" w:ascii="宋体" w:hAnsi="宋体" w:eastAsia="宋体"/>
          <w:sz w:val="28"/>
          <w:szCs w:val="28"/>
        </w:rPr>
        <w:t>anner尺寸为：980*311px;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公告栏尺寸为：396*385px;标题背景尺寸为300*54;左边距为：20px;右边距为：40px；</w:t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pict>
          <v:shape id="图片 3" o:spid="_x0000_s1027" type="#_x0000_t75" style="height:97.4pt;width:110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公告栏距离banner上边距：40px;右边距为20px </w:t>
      </w:r>
    </w:p>
    <w:p>
      <w:pPr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简介尺寸为：510*384px;标题背景尺寸为300*54 px； </w:t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pict>
          <v:shape id="图片 10" o:spid="_x0000_s1028" type="#_x0000_t75" style="height:94.1pt;width:129.8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版块</w:t>
      </w:r>
    </w:p>
    <w:p>
      <w:pPr>
        <w:pStyle w:val="5"/>
        <w:ind w:left="7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版块分为：标题、欢迎空间、导航、首页、节目单、部门介绍、站园风采、关于我们、版权声明。</w:t>
      </w:r>
      <w:r>
        <w:rPr>
          <w:rFonts w:hint="eastAsia" w:ascii="宋体" w:hAnsi="宋体" w:eastAsia="宋体"/>
          <w:kern w:val="2"/>
          <w:sz w:val="28"/>
          <w:szCs w:val="28"/>
          <w:lang w:val="en-US" w:eastAsia="zh-CN" w:bidi="ar-SA"/>
        </w:rPr>
        <w:pict>
          <v:shape id="图片 1" o:spid="_x0000_s1029" type="#_x0000_t75" style="position:absolute;left:0;margin-left:37.85pt;margin-top:68.55pt;height:268.25pt;width:222.1pt;mso-wrap-distance-bottom:0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topAndBottom"/>
          </v:shape>
        </w:pict>
      </w:r>
    </w:p>
    <w:p>
      <w:pPr>
        <w:pStyle w:val="5"/>
        <w:ind w:left="720" w:firstLine="0" w:firstLineChars="0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色彩方案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蓝色（</w:t>
      </w:r>
      <w:r>
        <w:rPr>
          <w:rFonts w:ascii="宋体" w:hAnsi="宋体" w:cs="宋体"/>
          <w:sz w:val="28"/>
          <w:szCs w:val="28"/>
        </w:rPr>
        <w:t>52c1f7</w:t>
      </w:r>
      <w:r>
        <w:rPr>
          <w:rFonts w:hint="eastAsia" w:ascii="宋体" w:hAnsi="宋体" w:cs="宋体"/>
          <w:sz w:val="28"/>
          <w:szCs w:val="28"/>
        </w:rPr>
        <w:t>）白色（#fff）导航背景（</w:t>
      </w:r>
      <w:r>
        <w:rPr>
          <w:rFonts w:ascii="宋体" w:hAnsi="宋体" w:cs="宋体"/>
          <w:sz w:val="28"/>
          <w:szCs w:val="28"/>
        </w:rPr>
        <w:t>52c1f7</w:t>
      </w:r>
      <w:r>
        <w:rPr>
          <w:rFonts w:hint="eastAsia" w:ascii="宋体" w:hAnsi="宋体" w:cs="宋体"/>
          <w:sz w:val="28"/>
          <w:szCs w:val="28"/>
        </w:rPr>
        <w:t>） 版权声明背景色为：(#</w:t>
      </w:r>
      <w:r>
        <w:rPr>
          <w:rFonts w:ascii="宋体" w:hAnsi="宋体" w:cs="宋体"/>
          <w:sz w:val="28"/>
          <w:szCs w:val="28"/>
        </w:rPr>
        <w:t>95d1f6</w:t>
      </w:r>
      <w:r>
        <w:rPr>
          <w:rFonts w:hint="eastAsia" w:ascii="宋体" w:hAnsi="宋体" w:cs="宋体"/>
          <w:sz w:val="28"/>
          <w:szCs w:val="28"/>
        </w:rPr>
        <w:t>)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边框颜色：（#39f）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3.1文字颜色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a、标题颜色 蓝色（</w:t>
      </w:r>
      <w:r>
        <w:rPr>
          <w:rFonts w:ascii="宋体" w:hAnsi="宋体"/>
          <w:sz w:val="28"/>
          <w:szCs w:val="28"/>
        </w:rPr>
        <w:t>057cfe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c、小标题颜色 （</w:t>
      </w:r>
      <w:r>
        <w:rPr>
          <w:rFonts w:ascii="宋体" w:hAnsi="宋体"/>
          <w:sz w:val="28"/>
          <w:szCs w:val="28"/>
        </w:rPr>
        <w:t>1a7ed1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b、普通文本 浅灰色（#fff）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3.2文字格式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a、大标题文字 字体：黑体 36号。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b、小标题文字 字体：黑体 30号。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c、普通文字 字体：黑体 16号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交互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4.1导航响应效果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当鼠标经过时，导航背景变为：（#19b2f6）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2文字链接响应效果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公告栏文字 鼠标经过颜色变红色（#f00）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命名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notice_title</w:t>
      </w:r>
      <w:r>
        <w:rPr>
          <w:rFonts w:hint="eastAsia" w:ascii="宋体" w:hAnsi="宋体"/>
          <w:sz w:val="28"/>
          <w:szCs w:val="28"/>
        </w:rPr>
        <w:t>公告栏、</w:t>
      </w:r>
      <w:r>
        <w:rPr>
          <w:rFonts w:ascii="宋体" w:hAnsi="宋体"/>
          <w:sz w:val="28"/>
          <w:szCs w:val="28"/>
        </w:rPr>
        <w:t>synopsis_title</w:t>
      </w:r>
      <w:r>
        <w:rPr>
          <w:rFonts w:hint="eastAsia" w:ascii="宋体" w:hAnsi="宋体"/>
          <w:sz w:val="28"/>
          <w:szCs w:val="28"/>
        </w:rPr>
        <w:t>简介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53177337">
    <w:nsid w:val="6E753DF9"/>
    <w:multiLevelType w:val="multilevel"/>
    <w:tmpl w:val="6E753DF9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ascii="宋体" w:hAnsi="宋体" w:eastAsia="宋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531773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1095"/>
    <w:rsid w:val="00091726"/>
    <w:rsid w:val="00177732"/>
    <w:rsid w:val="0018105A"/>
    <w:rsid w:val="002A3F2E"/>
    <w:rsid w:val="002E0A3C"/>
    <w:rsid w:val="00306743"/>
    <w:rsid w:val="00450412"/>
    <w:rsid w:val="0050181E"/>
    <w:rsid w:val="00564189"/>
    <w:rsid w:val="005D1373"/>
    <w:rsid w:val="006D5D8B"/>
    <w:rsid w:val="00716AE5"/>
    <w:rsid w:val="00755771"/>
    <w:rsid w:val="00756544"/>
    <w:rsid w:val="00843E1E"/>
    <w:rsid w:val="008742B4"/>
    <w:rsid w:val="00884A42"/>
    <w:rsid w:val="0090165E"/>
    <w:rsid w:val="00903D78"/>
    <w:rsid w:val="0096489D"/>
    <w:rsid w:val="00A53FCE"/>
    <w:rsid w:val="00A657BA"/>
    <w:rsid w:val="00AA0B6F"/>
    <w:rsid w:val="00AB581D"/>
    <w:rsid w:val="00AD7CE0"/>
    <w:rsid w:val="00B348BE"/>
    <w:rsid w:val="00B35FDD"/>
    <w:rsid w:val="00B73FCA"/>
    <w:rsid w:val="00C45638"/>
    <w:rsid w:val="00CD4290"/>
    <w:rsid w:val="00D32473"/>
    <w:rsid w:val="00D6745D"/>
    <w:rsid w:val="00D70069"/>
    <w:rsid w:val="00D73E38"/>
    <w:rsid w:val="00E90593"/>
    <w:rsid w:val="00EF1095"/>
    <w:rsid w:val="00F43CD2"/>
    <w:rsid w:val="00F66241"/>
    <w:rsid w:val="00FA7467"/>
    <w:rsid w:val="00FB3AF1"/>
    <w:rsid w:val="24894EF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2015-07-06T02:00:00Z</dcterms:created>
  <dc:creator>Lenovo</dc:creator>
  <cp:lastModifiedBy>R</cp:lastModifiedBy>
  <dcterms:modified xsi:type="dcterms:W3CDTF">2015-07-08T15:00:09Z</dcterms:modified>
  <dc:title>工程之声广播站首页设计文档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