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r>
        <w:rPr>
          <w:rFonts w:hint="eastAsia" w:ascii="Times New Roman" w:hAnsi="Times New Roman"/>
        </w:rPr>
        <w:t> </w:t>
      </w:r>
    </w:p>
    <w:p>
      <w:pPr>
        <w:widowControl w:val="0"/>
        <w:numPr>
          <w:ilvl w:val="0"/>
          <w:numId w:val="1"/>
        </w:numPr>
        <w:adjustRightInd/>
        <w:snapToGrid/>
        <w:spacing w:after="0"/>
        <w:jc w:val="center"/>
        <w:rPr>
          <w:rFonts w:ascii="Times New Roman" w:hAnsi="Times New Roman" w:eastAsia="黑体" w:cs="黑体"/>
          <w:sz w:val="24"/>
          <w:szCs w:val="24"/>
        </w:rPr>
      </w:pPr>
      <w:r>
        <w:rPr>
          <w:rFonts w:hint="eastAsia" w:ascii="Times New Roman" w:hAnsi="Times New Roman" w:eastAsia="黑体" w:cs="黑体"/>
          <w:sz w:val="24"/>
          <w:szCs w:val="24"/>
        </w:rPr>
        <w:t>阅读80分</w:t>
      </w:r>
    </w:p>
    <w:p>
      <w:pPr>
        <w:rPr>
          <w:rFonts w:ascii="Times New Roman" w:hAnsi="Times New Roman" w:eastAsia="黑体" w:cs="黑体"/>
          <w:sz w:val="24"/>
          <w:szCs w:val="24"/>
        </w:rPr>
      </w:pPr>
    </w:p>
    <w:p>
      <w:pPr>
        <w:rPr>
          <w:rFonts w:ascii="Times New Roman" w:hAnsi="Times New Roman" w:eastAsia="黑体" w:cs="黑体"/>
        </w:rPr>
      </w:pPr>
      <w:r>
        <w:rPr>
          <w:rFonts w:hint="eastAsia" w:ascii="Times New Roman" w:hAnsi="Times New Roman" w:eastAsia="黑体" w:cs="黑体"/>
        </w:rPr>
        <w:t>（一）阅读下文，完成第1-6题。（17分）</w:t>
      </w:r>
    </w:p>
    <w:p>
      <w:pPr>
        <w:jc w:val="center"/>
        <w:rPr>
          <w:rFonts w:ascii="Times New Roman" w:hAnsi="Times New Roman" w:eastAsia="黑体" w:cs="黑体"/>
        </w:rPr>
      </w:pPr>
      <w:r>
        <w:rPr>
          <w:rFonts w:hint="eastAsia" w:ascii="Times New Roman" w:hAnsi="Times New Roman" w:eastAsia="黑体" w:cs="黑体"/>
        </w:rPr>
        <w:t>收藏是一种物证</w:t>
      </w:r>
    </w:p>
    <w:p>
      <w:pPr>
        <w:jc w:val="center"/>
        <w:rPr>
          <w:rFonts w:ascii="Times New Roman" w:hAnsi="Times New Roman" w:eastAsia="黑体" w:cs="黑体"/>
        </w:rPr>
      </w:pPr>
      <w:r>
        <w:rPr>
          <w:rFonts w:hint="eastAsia" w:ascii="Times New Roman" w:hAnsi="Times New Roman" w:eastAsia="黑体" w:cs="黑体"/>
        </w:rPr>
        <w:t>马未都</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①文物兼精神与物质两方面属性。□</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②文物收藏之所以诱人，藏品增值是最直接的原因，再加之中国文物浩如烟海，种类繁多，以个人智力财力精力与之挑战，败多胜少，刺激无穷，</w:t>
      </w:r>
      <w:r>
        <w:rPr>
          <w:rFonts w:hint="eastAsia" w:ascii="Times New Roman" w:hAnsi="Times New Roman" w:eastAsia="楷体_GB2312" w:cs="楷体_GB2312"/>
          <w:em w:val="dot"/>
        </w:rPr>
        <w:t>这</w:t>
      </w:r>
      <w:r>
        <w:rPr>
          <w:rFonts w:hint="eastAsia" w:ascii="Times New Roman" w:hAnsi="Times New Roman" w:eastAsia="楷体_GB2312" w:cs="楷体_GB2312"/>
        </w:rPr>
        <w:t>就使具备一定条件的现代人执着于此，且乐此不疲。</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③中国历史上的收藏大都形成于物阜民丰之际。我们熟知的赵宋皇帝宋徽宗，就是一位身体力行的收藏爱好者。时隔千年，我们仍能读到成书于北宋宣和年间的有关收藏的各类书籍。徽宗酷爱艺术，不谙政事，做了国家画院院长，却丢了国家。这让后人对这一段幽怨的历史唏嘘不已，百思不得其解。这就是收藏的魅力。我们今天仍对赵宋江山所遗留的书画、陶瓷等艺术珍品怀着崇高的敬意。对宋徽宗——赵佶本人的艺术造诣也怀着同样的敬意。他的《写生珍禽图》以2300万的高价拍卖成交。</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④2002年春季，中国嘉德拍卖公司在北京成功地拍卖出宋徽宗的《写生珍禽图》，每一个在拍卖现场的人当时都激动不已。十数人不断勇敢地举起了手中的号牌，，争先恐后，轮番冲刺。我在现场，享受着那振奋人心的一刻，所有人对每一次的价格攀升发出惊呼。一位老者，尽自身全部财力，倾终生对艺术的向往，在1300万高价位勇敢地伸出了自己那只苍老却苍劲的手。我知道，那是老先生全部的财产。他用行动阐释着收藏的魅力。事后，他对我说，那东西(《写生珍禽图》)属于我了一秒钟。1300万与一秒钟，是老先生酷爱艺术的写照，我甚至觉得他的1300万与成交价2300万相比，前者更让人感动，虽败犹荣。</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⑤这件《写生珍禽图》虽为徽宗本人所绘，却没有落下徽宗手迹，何种原因，众说纷纭。但上面却留有另一位赫赫有名的皇帝手迹，这就是乾隆——满清王朝最富魅力的皇帝。乾隆帝为十二帧画面均题有手迹并钤盖收藏章，表明他对这件神品的珍爱。我们对乾隆的了解，除去学者，大都来自赏心悦目的电视剧。这位风流倜傥的皇帝一生都是传奇。他自称十全老人，文治武功前无古人，后无来者。乾隆一生作诗四万八千余首，仅比全唐诗少千余首，大家可想，唐朝近300年，有名有姓、无名无姓的诗作，今存累加仅微胜乾隆一人，可惊可叹！</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⑥这样一位皇帝，也同样酷爱收藏。乾隆在位长达60年，后又做了四年太上皇，当之无愧地是中国历史在位最长的皇帝。政事繁重，日理万机。但一获闲暇，他就会取天下宝物自我欣赏，吟诗作赋，倍加赞赏。清档记载着乾隆帝每一次赏古，在三希堂那半间小屋，古物向一国之君诉说着往事。那一刻，乾隆帝身心得以放松，精神获得慰藉。这有《弘历赏古图》为证。我们今天获得一件乾隆时期的文物已是欣喜，二三百年的时间对历史不过一瞬，但对我们已是遥不可及。在文物面前，不仅我们是过客，连鼎鼎弘历依旧也是匆匆过客。我们在文物面前走过，带着它传授给我们的文化信息。我们接受，我们享受。中华文化就这样通过一件件具体的文物一代代地传承。</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⑦盛世收藏，乱世黄金。太平天下，百姓衣食富足，便更加渴望精神上的富足。他们需要</w:t>
      </w:r>
      <w:r>
        <w:rPr>
          <w:rFonts w:hint="eastAsia" w:ascii="Times New Roman" w:hAnsi="Times New Roman" w:eastAsia="楷体_GB2312" w:cs="楷体_GB2312"/>
          <w:u w:val="single"/>
        </w:rPr>
        <w:t>精神物质</w:t>
      </w:r>
      <w:r>
        <w:rPr>
          <w:rFonts w:hint="eastAsia" w:ascii="Times New Roman" w:hAnsi="Times New Roman" w:eastAsia="楷体_GB2312" w:cs="楷体_GB2312"/>
        </w:rPr>
        <w:t>来填补内心的空白。当我们捧着一个白瓷碗时，我们应该知道古人用了上千年的努力，才摆脱了烧瓷中的“黑暗”，同时摆脱了黑瓷碗在吃饭时给心中留下的阴影。当我们用“宁为玉碎，不为瓦全”来表达某一种决心时，我们应该了解中国人使用玉的历史。美石为玉，中华民族对玉石的顶礼膜拜，归纳为玉有五德，仁义智洁勇。还有什么理念比这五德更具魅力么？所以古人谆谆告诫“君子无故，玉不去身”。藏家佩玉的沾沾自喜就来自于此。</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⑧历史不会停歇，一刻不停地向前，留下的是物质，带有文化特性的物质就是文物。它是一个物证，证明中华民族曾有过怎样的辉煌，证明人类进步每一步是怎样的不易，这些信息构成了文明的魅力。 </w:t>
      </w:r>
    </w:p>
    <w:p>
      <w:pPr>
        <w:rPr>
          <w:rFonts w:ascii="Times New Roman" w:hAnsi="Times New Roman" w:eastAsia="楷体_GB2312" w:cs="楷体_GB2312"/>
        </w:rPr>
      </w:pPr>
    </w:p>
    <w:p>
      <w:pPr>
        <w:rPr>
          <w:rFonts w:ascii="Times New Roman" w:hAnsi="Times New Roman"/>
        </w:rPr>
      </w:pPr>
      <w:r>
        <w:rPr>
          <w:rFonts w:hint="eastAsia" w:ascii="Times New Roman" w:hAnsi="Times New Roman"/>
        </w:rPr>
        <w:t>1、第②段加点的“这”指代的内容是__________________________________________。（2分）</w:t>
      </w:r>
    </w:p>
    <w:p>
      <w:pPr>
        <w:rPr>
          <w:rFonts w:ascii="Times New Roman" w:hAnsi="Times New Roman"/>
        </w:rPr>
      </w:pPr>
      <w:r>
        <w:rPr>
          <w:rFonts w:hint="eastAsia" w:ascii="Times New Roman" w:hAnsi="Times New Roman"/>
        </w:rPr>
        <w:t>2、把下列语句组织起来填入第①段方框中，语意连贯的一项是（     ）（3分）</w:t>
      </w:r>
    </w:p>
    <w:p>
      <w:pPr>
        <w:ind w:firstLine="440" w:firstLineChars="200"/>
        <w:rPr>
          <w:rFonts w:ascii="Times New Roman" w:hAnsi="Times New Roman"/>
        </w:rPr>
      </w:pPr>
      <w:r>
        <w:rPr>
          <w:rFonts w:hint="eastAsia" w:ascii="Times New Roman" w:hAnsi="Times New Roman"/>
        </w:rPr>
        <w:t>⑴是那个时代人们对世界的理解</w:t>
      </w:r>
    </w:p>
    <w:p>
      <w:pPr>
        <w:ind w:firstLine="440" w:firstLineChars="200"/>
        <w:rPr>
          <w:rFonts w:ascii="Times New Roman" w:hAnsi="Times New Roman"/>
        </w:rPr>
      </w:pPr>
      <w:r>
        <w:rPr>
          <w:rFonts w:hint="eastAsia" w:ascii="Times New Roman" w:hAnsi="Times New Roman"/>
        </w:rPr>
        <w:t>⑵除去材质的特性</w:t>
      </w:r>
    </w:p>
    <w:p>
      <w:pPr>
        <w:ind w:firstLine="440" w:firstLineChars="200"/>
        <w:rPr>
          <w:rFonts w:ascii="Times New Roman" w:hAnsi="Times New Roman"/>
        </w:rPr>
      </w:pPr>
      <w:r>
        <w:rPr>
          <w:rFonts w:hint="eastAsia" w:ascii="Times New Roman" w:hAnsi="Times New Roman"/>
        </w:rPr>
        <w:t>⑶而物质自身</w:t>
      </w:r>
    </w:p>
    <w:p>
      <w:pPr>
        <w:ind w:firstLine="440" w:firstLineChars="200"/>
        <w:rPr>
          <w:rFonts w:ascii="Times New Roman" w:hAnsi="Times New Roman"/>
        </w:rPr>
      </w:pPr>
      <w:r>
        <w:rPr>
          <w:rFonts w:hint="eastAsia" w:ascii="Times New Roman" w:hAnsi="Times New Roman"/>
        </w:rPr>
        <w:t>⑷更多的是前人对精神的具体追求</w:t>
      </w:r>
    </w:p>
    <w:p>
      <w:pPr>
        <w:ind w:firstLine="440" w:firstLineChars="200"/>
        <w:rPr>
          <w:rFonts w:ascii="Times New Roman" w:hAnsi="Times New Roman"/>
        </w:rPr>
      </w:pPr>
      <w:r>
        <w:rPr>
          <w:rFonts w:hint="eastAsia" w:ascii="Times New Roman" w:hAnsi="Times New Roman"/>
        </w:rPr>
        <w:t>⑸一件文物所包含的精神是一种文化</w:t>
      </w:r>
    </w:p>
    <w:p>
      <w:pPr>
        <w:ind w:firstLine="440" w:firstLineChars="200"/>
        <w:rPr>
          <w:rFonts w:ascii="Times New Roman" w:hAnsi="Times New Roman"/>
        </w:rPr>
      </w:pPr>
      <w:r>
        <w:rPr>
          <w:rFonts w:hint="eastAsia" w:ascii="Times New Roman" w:hAnsi="Times New Roman"/>
        </w:rPr>
        <w:t xml:space="preserve">A、⑵⑶⑴⑷⑸    </w:t>
      </w:r>
      <w:r>
        <w:rPr>
          <w:rFonts w:hint="eastAsia" w:ascii="Times New Roman" w:hAnsi="Times New Roman"/>
        </w:rPr>
        <w:tab/>
      </w:r>
      <w:r>
        <w:rPr>
          <w:rFonts w:hint="eastAsia" w:ascii="Times New Roman" w:hAnsi="Times New Roman"/>
        </w:rPr>
        <w:t xml:space="preserve">B、⑸⑶⑷⑵⑴    </w:t>
      </w:r>
      <w:r>
        <w:rPr>
          <w:rFonts w:hint="eastAsia" w:ascii="Times New Roman" w:hAnsi="Times New Roman"/>
        </w:rPr>
        <w:tab/>
      </w:r>
      <w:r>
        <w:rPr>
          <w:rFonts w:hint="eastAsia" w:ascii="Times New Roman" w:hAnsi="Times New Roman"/>
        </w:rPr>
        <w:t>C、⑸⑴⑶⑵⑷    D、⑶⑴⑵⑷⑸</w:t>
      </w:r>
    </w:p>
    <w:p>
      <w:pPr>
        <w:rPr>
          <w:rFonts w:ascii="Times New Roman" w:hAnsi="Times New Roman"/>
        </w:rPr>
      </w:pPr>
      <w:r>
        <w:rPr>
          <w:rFonts w:hint="eastAsia" w:ascii="Times New Roman" w:hAnsi="Times New Roman"/>
        </w:rPr>
        <w:t>3、对第⑦段画线的“精神物质”理解不正确的一项是（      ）（2分）</w:t>
      </w:r>
    </w:p>
    <w:p>
      <w:pPr>
        <w:ind w:firstLine="440" w:firstLineChars="200"/>
        <w:rPr>
          <w:rFonts w:ascii="Times New Roman" w:hAnsi="Times New Roman"/>
        </w:rPr>
      </w:pPr>
      <w:r>
        <w:rPr>
          <w:rFonts w:hint="eastAsia" w:ascii="Times New Roman" w:hAnsi="Times New Roman"/>
        </w:rPr>
        <w:t xml:space="preserve">A、一定程度上可以作为物证的物质。   </w:t>
      </w:r>
      <w:r>
        <w:rPr>
          <w:rFonts w:hint="eastAsia" w:ascii="Times New Roman" w:hAnsi="Times New Roman"/>
        </w:rPr>
        <w:tab/>
      </w:r>
      <w:r>
        <w:rPr>
          <w:rFonts w:hint="eastAsia" w:ascii="Times New Roman" w:hAnsi="Times New Roman"/>
        </w:rPr>
        <w:t xml:space="preserve"> B、物质和精神两方面。</w:t>
      </w:r>
    </w:p>
    <w:p>
      <w:pPr>
        <w:ind w:firstLine="440" w:firstLineChars="200"/>
        <w:rPr>
          <w:rFonts w:ascii="Times New Roman" w:hAnsi="Times New Roman"/>
        </w:rPr>
      </w:pPr>
      <w:r>
        <w:rPr>
          <w:rFonts w:hint="eastAsia" w:ascii="Times New Roman" w:hAnsi="Times New Roman"/>
        </w:rPr>
        <w:t xml:space="preserve">C、承载人们精神追求的物质。         </w:t>
      </w:r>
      <w:r>
        <w:rPr>
          <w:rFonts w:hint="eastAsia" w:ascii="Times New Roman" w:hAnsi="Times New Roman"/>
        </w:rPr>
        <w:tab/>
      </w:r>
      <w:r>
        <w:rPr>
          <w:rFonts w:hint="eastAsia" w:ascii="Times New Roman" w:hAnsi="Times New Roman"/>
        </w:rPr>
        <w:t xml:space="preserve"> D、带有一定文化特性的物质。</w:t>
      </w:r>
    </w:p>
    <w:p>
      <w:pPr>
        <w:rPr>
          <w:rFonts w:ascii="Times New Roman" w:hAnsi="Times New Roman"/>
        </w:rPr>
      </w:pPr>
      <w:r>
        <w:rPr>
          <w:rFonts w:hint="eastAsia" w:ascii="Times New Roman" w:hAnsi="Times New Roman"/>
        </w:rPr>
        <w:t>4、第④段可以删掉吗？请简述理由。（3分）</w:t>
      </w:r>
    </w:p>
    <w:p>
      <w:pPr>
        <w:rPr>
          <w:rFonts w:ascii="Times New Roman" w:hAnsi="Times New Roman"/>
        </w:rPr>
      </w:pPr>
      <w:r>
        <w:rPr>
          <w:rFonts w:hint="eastAsia" w:ascii="Times New Roman" w:hAnsi="Times New Roman"/>
        </w:rPr>
        <w:t>5、比较分析文中有关宋徽宗和乾隆收藏的两个材料的作用。（3分）</w:t>
      </w:r>
    </w:p>
    <w:p>
      <w:pPr>
        <w:rPr>
          <w:rFonts w:ascii="Times New Roman" w:hAnsi="Times New Roman"/>
        </w:rPr>
      </w:pPr>
      <w:r>
        <w:rPr>
          <w:rFonts w:hint="eastAsia" w:ascii="Times New Roman" w:hAnsi="Times New Roman"/>
        </w:rPr>
        <w:t xml:space="preserve">6、概括文章题目“收藏是一种物证”的“物证”的内涵。（4分）                                                                       </w:t>
      </w:r>
    </w:p>
    <w:p>
      <w:pPr>
        <w:rPr>
          <w:rFonts w:ascii="Times New Roman" w:hAnsi="Times New Roman"/>
        </w:rPr>
      </w:pPr>
      <w:r>
        <w:rPr>
          <w:rFonts w:hint="eastAsia" w:ascii="Times New Roman" w:hAnsi="Times New Roman"/>
        </w:rPr>
        <w:t> </w:t>
      </w:r>
    </w:p>
    <w:p>
      <w:pPr>
        <w:rPr>
          <w:rFonts w:ascii="Times New Roman" w:hAnsi="Times New Roman" w:eastAsia="黑体" w:cs="黑体"/>
        </w:rPr>
      </w:pPr>
      <w:r>
        <w:rPr>
          <w:rFonts w:hint="eastAsia" w:ascii="Times New Roman" w:hAnsi="Times New Roman" w:eastAsia="黑体" w:cs="黑体"/>
        </w:rPr>
        <w:t>（二）阅读下文，完成第7-12题。（20分）</w:t>
      </w:r>
    </w:p>
    <w:p>
      <w:pPr>
        <w:jc w:val="center"/>
        <w:rPr>
          <w:rFonts w:ascii="Times New Roman" w:hAnsi="Times New Roman" w:eastAsia="黑体" w:cs="黑体"/>
        </w:rPr>
      </w:pPr>
      <w:r>
        <w:rPr>
          <w:rFonts w:hint="eastAsia" w:ascii="Times New Roman" w:hAnsi="Times New Roman" w:eastAsia="黑体" w:cs="黑体"/>
        </w:rPr>
        <w:t>与木心先生在一起的时光</w:t>
      </w:r>
    </w:p>
    <w:p>
      <w:pPr>
        <w:jc w:val="center"/>
        <w:rPr>
          <w:rFonts w:ascii="Times New Roman" w:hAnsi="Times New Roman" w:eastAsia="黑体" w:cs="黑体"/>
        </w:rPr>
      </w:pPr>
      <w:r>
        <w:rPr>
          <w:rFonts w:hint="eastAsia" w:ascii="Times New Roman" w:hAnsi="Times New Roman" w:eastAsia="黑体" w:cs="黑体"/>
        </w:rPr>
        <w:t>斯滕伯格（美）</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①2010年12月，我们有幸会见并采访了当今世上最伟大的艺术家之一木心先生。他对任何一个有幸与其相识的人均影响重大，对于许多通过其写作和艺术作品来认识他的人来说，木心的影响力同样强大。在创作生涯中，他始终与他的受众保持着距离。他的一生践行着福楼拜的信条:</w:t>
      </w:r>
      <w:r>
        <w:rPr>
          <w:rFonts w:hint="eastAsia" w:ascii="Times New Roman" w:hAnsi="Times New Roman" w:eastAsia="楷体_GB2312" w:cs="楷体_GB2312"/>
          <w:u w:val="wave"/>
        </w:rPr>
        <w:t>“呈现艺术，隐退艺术家”</w:t>
      </w:r>
      <w:r>
        <w:rPr>
          <w:rFonts w:hint="eastAsia" w:ascii="Times New Roman" w:hAnsi="Times New Roman" w:eastAsia="楷体_GB2312" w:cs="楷体_GB2312"/>
        </w:rPr>
        <w:t>。</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②我们第一次看见他的作品是通过网上一小幅山水画《会稽春晖》的复制品，画中的世界迷失在广阔无垠的时空中，雾霭沉沉的远山以君临之姿凌驾于近处的小屋之上。抽象和具象之间的微妙平衡如同直接以意志刻写在纸上的记忆，直抵人心与思想。然后我们又知道了他的“狱中笔记”，在其中他以雄辩、探究的智慧创造了与历史上的思想大家之间的虚构对话。</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③陈丹青计划作为我们的引荐人，与我们一同前往。如果木心先生喜欢并信任我们，那么他会同意我们的拍摄，否则，我们将无功而返。我们做好了最坏的打算。显然，木心很反感被采访，我们还得知，即使他同意采访，也很可能情绪易怒且缺乏耐心。大家都知道，被问及昔日尤其是他的牢狱生活时，木心总是转弯抹角地回答，或干脆保持缄默。对木心先生来说，他断不自认为“受迫害的艺术家”，但谈论这个话题，就像是给那些一心想为木心贴上这个标签的人提供更多弹药。木心认为，</w:t>
      </w:r>
      <w:r>
        <w:rPr>
          <w:rFonts w:hint="eastAsia" w:ascii="Times New Roman" w:hAnsi="Times New Roman" w:eastAsia="楷体_GB2312" w:cs="楷体_GB2312"/>
          <w:u w:val="wave"/>
        </w:rPr>
        <w:t>“艺术的价值在于艺术作品本身，而艺术作品如何或者为何被创作其实无关紧要。”</w:t>
      </w:r>
      <w:r>
        <w:rPr>
          <w:rFonts w:hint="eastAsia" w:ascii="Times New Roman" w:hAnsi="Times New Roman" w:eastAsia="楷体_GB2312" w:cs="楷体_GB2312"/>
        </w:rPr>
        <w:t xml:space="preserve"> </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④显然，为了表示诚敬，也为了建立融洽的关系，我们应该赠送礼物。听说他热爱西方古典音乐，我们就带上了一盒全套贝多芬弦乐四重奏CD。见面时木心先生安静地说“你好”，随后把我们带到客厅。面对面坐着时，他打量着我们。</w:t>
      </w:r>
      <w:r>
        <w:rPr>
          <w:rFonts w:hint="eastAsia" w:ascii="Times New Roman" w:hAnsi="Times New Roman" w:eastAsia="楷体_GB2312" w:cs="楷体_GB2312"/>
          <w:u w:val="single"/>
        </w:rPr>
        <w:t>他戴着一顶遮盖着前额的羊毛帽子，面色十分平静，只有锐利的双眼不断轻微移动着，透过厚厚的镜片斜视我们。</w:t>
      </w:r>
      <w:r>
        <w:rPr>
          <w:rFonts w:hint="eastAsia" w:ascii="Times New Roman" w:hAnsi="Times New Roman" w:eastAsia="楷体_GB2312" w:cs="楷体_GB2312"/>
        </w:rPr>
        <w:t>他显然对愚蠢的采访者不抱耐性。我们试着通过翻译向他阐述拍摄这部电影的用意。我们告诉他，这部电影将成为他的一幅肖像。</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⑤没有任何反应，过了第一关。“告诉他我们的电影将成为他的肖像，不过是以他自己的话来诉说。”他听着翻译的话，点燃了一支香烟，耸了耸肩。这是同意吗? 还是只是第二关? 随后，我们将贝多芬四重奏CD送给他，这时他的脸上泛起了笑容。他连珠炮似地讲了几句话。“他对于你们不远万里给他带来贝多芬感到十分惊讶，”翻译告诉我们，“现在他想知道你们到底想谈什么?” 我们看着木心，他坐在椅子上，身子前倾，面带微笑。我们通过了他的考验，在陈丹青和木心开始追忆叙旧时，我们架起了灯光和摄像机。与先前的传言很不一样，木心轻快活泼地从一个话题跳跃到另一个话题，以一种让人难以置信的轻松游走于东方与西方、古典与现代的文学与艺术传统。不带一丝傲慢自负，他与达芬奇、李煜、马克思·恩斯特、米芾、托尔斯泰、尼采以及安塞姆·基弗等人保持对话——不是作为弟子或信徒，而是作为一个</w:t>
      </w:r>
      <w:r>
        <w:rPr>
          <w:rFonts w:hint="eastAsia" w:ascii="Times New Roman" w:hAnsi="Times New Roman" w:eastAsia="楷体_GB2312" w:cs="楷体_GB2312"/>
          <w:em w:val="dot"/>
        </w:rPr>
        <w:t>对手</w:t>
      </w:r>
      <w:r>
        <w:rPr>
          <w:rFonts w:hint="eastAsia" w:ascii="Times New Roman" w:hAnsi="Times New Roman" w:eastAsia="楷体_GB2312" w:cs="楷体_GB2312"/>
        </w:rPr>
        <w:t>。醇酒般的对话中不时穿插着狡黠而戏谑的幽默，在对音乐发表了大段见解后，他笑着说，“你们来是为了寻找一个诗人，可如今这里只剩一个老头了。”</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 xml:space="preserve">⑥那么他的过去呢?他讲述了狱中的可怕经历，在70年代末离开故土在纽约奋斗三十年的种种经历。他讲述了他的作品在美国只公开展出过两次，在2003年他的巡回展启动之时，他已经七十六岁了。他讲述了他是如何等待了三十多年才让自己的作品在中国发表，并讲述了在七十六岁时最终回到中国定居的经历。在讲述所有这些故事的时候，他没有丝毫怨言。它们只是事实而已，他仿佛叙述的是很久以前发生在别人身上的故事，仿佛一切与他的创作无关。他告诉我们: </w:t>
      </w:r>
      <w:r>
        <w:rPr>
          <w:rFonts w:hint="eastAsia" w:ascii="Times New Roman" w:hAnsi="Times New Roman" w:eastAsia="楷体_GB2312" w:cs="楷体_GB2312"/>
          <w:u w:val="wave"/>
        </w:rPr>
        <w:t>“最重要的是我现在所做的创作。”</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⑦在简朴的工作室里，他向我们展示了过去几年的画作。这是另一系列让人叹为观止的小型风景画。他从20世纪80年代起所著的贯穿研究生涯的各种书籍摆满了整面墙。这些新画作和著作，是他总是孜孜工作、信守诺言的最好佐证。就像他告诉我们的那样:“无愧于我年轻时为艺术许下的诺言。”</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⑧我们希望我们的电影能够将木心先生这样一位伟大的艺术家介绍给更多的人。他教导我们如何在生活阴影中面对逆境，他向我们证明了，一个人说了什么并不重要，人生在世，真正做了什么才是关键。人们将深切地怀念他。</w:t>
      </w:r>
    </w:p>
    <w:p>
      <w:pPr>
        <w:rPr>
          <w:rFonts w:ascii="Times New Roman" w:hAnsi="Times New Roman"/>
        </w:rPr>
      </w:pPr>
      <w:r>
        <w:rPr>
          <w:rFonts w:hint="eastAsia" w:ascii="Times New Roman" w:hAnsi="Times New Roman"/>
        </w:rPr>
        <w:t> </w:t>
      </w:r>
    </w:p>
    <w:p>
      <w:pPr>
        <w:rPr>
          <w:rFonts w:ascii="Times New Roman" w:hAnsi="Times New Roman"/>
        </w:rPr>
      </w:pPr>
      <w:r>
        <w:rPr>
          <w:rFonts w:hint="eastAsia" w:ascii="Times New Roman" w:hAnsi="Times New Roman"/>
        </w:rPr>
        <w:t>7、第③段写到的“我们做好了最坏的打算”的原因是__________________________。（2分）</w:t>
      </w:r>
    </w:p>
    <w:p>
      <w:pPr>
        <w:rPr>
          <w:rFonts w:ascii="Times New Roman" w:hAnsi="Times New Roman"/>
        </w:rPr>
      </w:pPr>
      <w:r>
        <w:rPr>
          <w:rFonts w:hint="eastAsia" w:ascii="Times New Roman" w:hAnsi="Times New Roman"/>
        </w:rPr>
        <w:t>8、第⑤段加点的“对手”的含义是__________________________________________。（2分）</w:t>
      </w:r>
    </w:p>
    <w:p>
      <w:pPr>
        <w:rPr>
          <w:rFonts w:ascii="Times New Roman" w:hAnsi="Times New Roman"/>
        </w:rPr>
      </w:pPr>
      <w:r>
        <w:rPr>
          <w:rFonts w:hint="eastAsia" w:ascii="Times New Roman" w:hAnsi="Times New Roman"/>
        </w:rPr>
        <w:t>9、第④段画线句的作用是__________________________________________________。（3分）</w:t>
      </w:r>
    </w:p>
    <w:p>
      <w:pPr>
        <w:rPr>
          <w:rFonts w:ascii="Times New Roman" w:hAnsi="Times New Roman"/>
        </w:rPr>
      </w:pPr>
      <w:r>
        <w:rPr>
          <w:rFonts w:hint="eastAsia" w:ascii="Times New Roman" w:hAnsi="Times New Roman"/>
        </w:rPr>
        <w:t>10、对本文第⑤段赏析错误的一项是（    ）（3分）</w:t>
      </w:r>
    </w:p>
    <w:p>
      <w:pPr>
        <w:rPr>
          <w:rFonts w:ascii="Times New Roman" w:hAnsi="Times New Roman"/>
        </w:rPr>
      </w:pPr>
      <w:r>
        <w:rPr>
          <w:rFonts w:hint="eastAsia" w:ascii="Times New Roman" w:hAnsi="Times New Roman"/>
        </w:rPr>
        <w:t xml:space="preserve">   A、本段主要以描写和叙述为主来表现与传言不一样的木心。</w:t>
      </w:r>
    </w:p>
    <w:p>
      <w:pPr>
        <w:rPr>
          <w:rFonts w:ascii="Times New Roman" w:hAnsi="Times New Roman"/>
        </w:rPr>
      </w:pPr>
      <w:r>
        <w:rPr>
          <w:rFonts w:hint="eastAsia" w:ascii="Times New Roman" w:hAnsi="Times New Roman"/>
        </w:rPr>
        <w:t xml:space="preserve">   B、通过木心的“笑”表现其作为艺术家平和的一面。</w:t>
      </w:r>
    </w:p>
    <w:p>
      <w:pPr>
        <w:rPr>
          <w:rFonts w:ascii="Times New Roman" w:hAnsi="Times New Roman"/>
        </w:rPr>
      </w:pPr>
      <w:r>
        <w:rPr>
          <w:rFonts w:hint="eastAsia" w:ascii="Times New Roman" w:hAnsi="Times New Roman"/>
        </w:rPr>
        <w:t xml:space="preserve">   C、本段也展现了作者由担心到释然的心理过程。</w:t>
      </w:r>
    </w:p>
    <w:p>
      <w:pPr>
        <w:rPr>
          <w:rFonts w:ascii="Times New Roman" w:hAnsi="Times New Roman"/>
        </w:rPr>
      </w:pPr>
      <w:r>
        <w:rPr>
          <w:rFonts w:hint="eastAsia" w:ascii="Times New Roman" w:hAnsi="Times New Roman"/>
        </w:rPr>
        <w:t xml:space="preserve">   D、送贝多芬四重奏CD的细节是为表现音乐的感染力之强。</w:t>
      </w:r>
    </w:p>
    <w:p>
      <w:pPr>
        <w:rPr>
          <w:rFonts w:ascii="Times New Roman" w:hAnsi="Times New Roman"/>
        </w:rPr>
      </w:pPr>
      <w:r>
        <w:rPr>
          <w:rFonts w:hint="eastAsia" w:ascii="Times New Roman" w:hAnsi="Times New Roman"/>
        </w:rPr>
        <w:t>11、作者在②⑦两段两次写到木心的小型画作的用意是什么？（4分）</w:t>
      </w:r>
    </w:p>
    <w:p>
      <w:pPr>
        <w:rPr>
          <w:rFonts w:ascii="Times New Roman" w:hAnsi="Times New Roman"/>
        </w:rPr>
      </w:pPr>
      <w:r>
        <w:rPr>
          <w:rFonts w:hint="eastAsia" w:ascii="Times New Roman" w:hAnsi="Times New Roman"/>
        </w:rPr>
        <w:t>12、本文行文多次运用引用手法，颇具妙处，请以画浪线的句子为例，立足文章整体从内容和结构两方面加以赏析。</w:t>
      </w:r>
    </w:p>
    <w:p>
      <w:pPr>
        <w:rPr>
          <w:rFonts w:ascii="Times New Roman" w:hAnsi="Times New Roman" w:eastAsia="黑体" w:cs="黑体"/>
        </w:rPr>
      </w:pPr>
      <w:r>
        <w:rPr>
          <w:rFonts w:hint="eastAsia" w:ascii="Times New Roman" w:hAnsi="Times New Roman" w:eastAsia="黑体" w:cs="黑体"/>
        </w:rPr>
        <w:t>（三）默写（任选六空）。（6分）【注：考生答题超过6空，按前6空顺序评分】</w:t>
      </w:r>
    </w:p>
    <w:p>
      <w:pPr>
        <w:rPr>
          <w:rFonts w:ascii="Times New Roman" w:hAnsi="Times New Roman"/>
        </w:rPr>
      </w:pPr>
      <w:r>
        <w:rPr>
          <w:rFonts w:hint="eastAsia" w:ascii="Times New Roman" w:hAnsi="Times New Roman"/>
        </w:rPr>
        <w:t>13、</w:t>
      </w:r>
    </w:p>
    <w:p>
      <w:pPr>
        <w:rPr>
          <w:rFonts w:ascii="Times New Roman" w:hAnsi="Times New Roman"/>
        </w:rPr>
      </w:pPr>
      <w:r>
        <w:rPr>
          <w:rFonts w:hint="eastAsia" w:ascii="Times New Roman" w:hAnsi="Times New Roman"/>
        </w:rPr>
        <w:t>⑴执手相看泪眼，______________________。（柳永《雨霖铃》）</w:t>
      </w:r>
    </w:p>
    <w:p>
      <w:pPr>
        <w:rPr>
          <w:rFonts w:ascii="Times New Roman" w:hAnsi="Times New Roman"/>
        </w:rPr>
      </w:pPr>
      <w:r>
        <w:rPr>
          <w:rFonts w:hint="eastAsia" w:ascii="Times New Roman" w:hAnsi="Times New Roman"/>
        </w:rPr>
        <w:t>⑵“__________________，独上高楼，望尽天涯路。”此第一境也。（王国维《人间词话》）</w:t>
      </w:r>
    </w:p>
    <w:p>
      <w:pPr>
        <w:rPr>
          <w:rFonts w:ascii="Times New Roman" w:hAnsi="Times New Roman"/>
        </w:rPr>
      </w:pPr>
      <w:r>
        <w:rPr>
          <w:rFonts w:hint="eastAsia" w:ascii="Times New Roman" w:hAnsi="Times New Roman"/>
        </w:rPr>
        <w:t>⑶____________________，万钟于我何加焉？（《孟子二章·鱼我所欲也》）</w:t>
      </w:r>
    </w:p>
    <w:p>
      <w:pPr>
        <w:rPr>
          <w:rFonts w:ascii="Times New Roman" w:hAnsi="Times New Roman"/>
        </w:rPr>
      </w:pPr>
      <w:r>
        <w:rPr>
          <w:rFonts w:hint="eastAsia" w:ascii="Times New Roman" w:hAnsi="Times New Roman"/>
        </w:rPr>
        <w:t>⑷____________________，仙之人兮列如麻。（李白《梦游天姥吟留别》）</w:t>
      </w:r>
    </w:p>
    <w:p>
      <w:pPr>
        <w:rPr>
          <w:rFonts w:ascii="Times New Roman" w:hAnsi="Times New Roman"/>
        </w:rPr>
      </w:pPr>
      <w:r>
        <w:rPr>
          <w:rFonts w:hint="eastAsia" w:ascii="Times New Roman" w:hAnsi="Times New Roman"/>
        </w:rPr>
        <w:t>⑸掬水月在手，_______________________ 。（于良史《春水夜月》）</w:t>
      </w:r>
    </w:p>
    <w:p>
      <w:pPr>
        <w:rPr>
          <w:rFonts w:ascii="Times New Roman" w:hAnsi="Times New Roman"/>
        </w:rPr>
      </w:pPr>
      <w:r>
        <w:rPr>
          <w:rFonts w:hint="eastAsia" w:ascii="Times New Roman" w:hAnsi="Times New Roman"/>
        </w:rPr>
        <w:t>⑹大勇若怯，__________________________。（苏轼《贺欧阳少师致仕启》）</w:t>
      </w:r>
    </w:p>
    <w:p>
      <w:pPr>
        <w:rPr>
          <w:rFonts w:ascii="Times New Roman" w:hAnsi="Times New Roman"/>
        </w:rPr>
      </w:pPr>
      <w:r>
        <w:rPr>
          <w:rFonts w:hint="eastAsia" w:ascii="Times New Roman" w:hAnsi="Times New Roman"/>
        </w:rPr>
        <w:t>⑺失之东隅，__________________________。（范晔《后汉书》）</w:t>
      </w:r>
    </w:p>
    <w:p>
      <w:pPr>
        <w:rPr>
          <w:rFonts w:ascii="Times New Roman" w:hAnsi="Times New Roman"/>
        </w:rPr>
      </w:pPr>
      <w:r>
        <w:rPr>
          <w:rFonts w:hint="eastAsia" w:ascii="Times New Roman" w:hAnsi="Times New Roman"/>
        </w:rPr>
        <w:t>⑻鸟归沙有迹，________________________。（贾岛《登江亭远望》）</w:t>
      </w:r>
    </w:p>
    <w:p>
      <w:pPr>
        <w:rPr>
          <w:rFonts w:ascii="Times New Roman" w:hAnsi="Times New Roman"/>
        </w:rPr>
      </w:pPr>
      <w:r>
        <w:rPr>
          <w:rFonts w:hint="eastAsia" w:ascii="Times New Roman" w:hAnsi="Times New Roman"/>
        </w:rPr>
        <w:t> </w:t>
      </w:r>
    </w:p>
    <w:p>
      <w:pPr>
        <w:rPr>
          <w:rFonts w:ascii="Times New Roman" w:hAnsi="Times New Roman" w:eastAsia="黑体" w:cs="黑体"/>
        </w:rPr>
      </w:pPr>
      <w:r>
        <w:rPr>
          <w:rFonts w:hint="eastAsia" w:ascii="Times New Roman" w:hAnsi="Times New Roman" w:eastAsia="黑体" w:cs="黑体"/>
        </w:rPr>
        <w:t>（四）阅读下面的宋词，完成第14-16题。（8分）</w:t>
      </w:r>
    </w:p>
    <w:p>
      <w:pPr>
        <w:jc w:val="center"/>
        <w:rPr>
          <w:rFonts w:ascii="Times New Roman" w:hAnsi="Times New Roman" w:eastAsia="黑体" w:cs="黑体"/>
        </w:rPr>
      </w:pPr>
      <w:r>
        <w:rPr>
          <w:rFonts w:hint="eastAsia" w:ascii="Times New Roman" w:hAnsi="Times New Roman" w:eastAsia="黑体" w:cs="黑体"/>
        </w:rPr>
        <w:t>浪淘沙  疏雨洗天清</w:t>
      </w:r>
    </w:p>
    <w:p>
      <w:pPr>
        <w:jc w:val="center"/>
        <w:rPr>
          <w:rFonts w:ascii="Times New Roman" w:hAnsi="Times New Roman" w:eastAsia="黑体" w:cs="黑体"/>
        </w:rPr>
      </w:pPr>
      <w:r>
        <w:rPr>
          <w:rFonts w:hint="eastAsia" w:ascii="Times New Roman" w:hAnsi="Times New Roman" w:eastAsia="黑体" w:cs="黑体"/>
        </w:rPr>
        <w:t>邓剡</w:t>
      </w:r>
      <w:r>
        <w:rPr>
          <w:rFonts w:hint="eastAsia" w:ascii="Times New Roman" w:hAnsi="Times New Roman" w:eastAsia="黑体" w:cs="黑体"/>
          <w:vertAlign w:val="superscript"/>
        </w:rPr>
        <w:t>①</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疏雨洗天清。枕簟凉生。井桐一叶做秋声。谁念客身轻似叶，千里飘零？  梦断古台城。月淡潮平。便须携酒访新亭</w:t>
      </w:r>
      <w:r>
        <w:rPr>
          <w:rFonts w:hint="eastAsia" w:ascii="Times New Roman" w:hAnsi="Times New Roman" w:eastAsia="楷体_GB2312" w:cs="楷体_GB2312"/>
          <w:vertAlign w:val="superscript"/>
        </w:rPr>
        <w:t>②</w:t>
      </w:r>
      <w:r>
        <w:rPr>
          <w:rFonts w:hint="eastAsia" w:ascii="Times New Roman" w:hAnsi="Times New Roman" w:eastAsia="楷体_GB2312" w:cs="楷体_GB2312"/>
        </w:rPr>
        <w:t>。不见当时王谢宅，烟草青青。</w:t>
      </w:r>
    </w:p>
    <w:p>
      <w:pPr>
        <w:rPr>
          <w:rFonts w:ascii="Times New Roman" w:hAnsi="Times New Roman" w:eastAsia="楷体_GB2312" w:cs="楷体_GB2312"/>
          <w:sz w:val="18"/>
          <w:szCs w:val="18"/>
        </w:rPr>
      </w:pPr>
      <w:r>
        <w:rPr>
          <w:rFonts w:hint="eastAsia" w:ascii="Times New Roman" w:hAnsi="Times New Roman" w:eastAsia="楷体_GB2312" w:cs="楷体_GB2312"/>
          <w:sz w:val="18"/>
          <w:szCs w:val="18"/>
        </w:rPr>
        <w:t>【注】①邓剡：南宋词人，追随文天祥抗元。南宋灭亡，被俘押赴北上，本词为北上途经建康（今江苏南京）所作。②新亭：在今南京市南，据史料记载，西晋灭亡后南渡士人经常相邀到此。</w:t>
      </w:r>
    </w:p>
    <w:p>
      <w:pPr>
        <w:rPr>
          <w:rFonts w:ascii="Times New Roman" w:hAnsi="Times New Roman"/>
        </w:rPr>
      </w:pPr>
      <w:r>
        <w:rPr>
          <w:rFonts w:hint="eastAsia" w:ascii="Times New Roman" w:hAnsi="Times New Roman"/>
        </w:rPr>
        <w:t>14、“浪淘沙”是这首词的___________。（1分）</w:t>
      </w:r>
    </w:p>
    <w:p>
      <w:pPr>
        <w:rPr>
          <w:rFonts w:ascii="Times New Roman" w:hAnsi="Times New Roman"/>
        </w:rPr>
      </w:pPr>
      <w:r>
        <w:rPr>
          <w:rFonts w:hint="eastAsia" w:ascii="Times New Roman" w:hAnsi="Times New Roman"/>
        </w:rPr>
        <w:t>15、对本词分析不正确的一项是（    ）（3分）</w:t>
      </w:r>
    </w:p>
    <w:p>
      <w:pPr>
        <w:rPr>
          <w:rFonts w:ascii="Times New Roman" w:hAnsi="Times New Roman"/>
        </w:rPr>
      </w:pPr>
      <w:r>
        <w:rPr>
          <w:rFonts w:hint="eastAsia" w:ascii="Times New Roman" w:hAnsi="Times New Roman"/>
        </w:rPr>
        <w:t xml:space="preserve">   A、这首词开篇就奠定了全词的情感基调。</w:t>
      </w:r>
    </w:p>
    <w:p>
      <w:pPr>
        <w:rPr>
          <w:rFonts w:ascii="Times New Roman" w:hAnsi="Times New Roman"/>
        </w:rPr>
      </w:pPr>
      <w:r>
        <w:rPr>
          <w:rFonts w:hint="eastAsia" w:ascii="Times New Roman" w:hAnsi="Times New Roman"/>
        </w:rPr>
        <w:t xml:space="preserve">   B、井桐落叶勾起诗人身世之感，引出下文内容。</w:t>
      </w:r>
    </w:p>
    <w:p>
      <w:pPr>
        <w:rPr>
          <w:rFonts w:ascii="Times New Roman" w:hAnsi="Times New Roman"/>
        </w:rPr>
      </w:pPr>
      <w:r>
        <w:rPr>
          <w:rFonts w:hint="eastAsia" w:ascii="Times New Roman" w:hAnsi="Times New Roman"/>
        </w:rPr>
        <w:t xml:space="preserve">   C、“不见王谢宅”隐含对南宋即将灭亡的担忧。</w:t>
      </w:r>
    </w:p>
    <w:p>
      <w:pPr>
        <w:rPr>
          <w:rFonts w:ascii="Times New Roman" w:hAnsi="Times New Roman"/>
        </w:rPr>
      </w:pPr>
      <w:r>
        <w:rPr>
          <w:rFonts w:hint="eastAsia" w:ascii="Times New Roman" w:hAnsi="Times New Roman"/>
        </w:rPr>
        <w:t xml:space="preserve">   D、“访新亭”意味深长，为纾解自己无尽的情思。</w:t>
      </w:r>
    </w:p>
    <w:p>
      <w:pPr>
        <w:rPr>
          <w:rFonts w:ascii="Times New Roman" w:hAnsi="Times New Roman"/>
        </w:rPr>
      </w:pPr>
      <w:r>
        <w:rPr>
          <w:rFonts w:hint="eastAsia" w:ascii="Times New Roman" w:hAnsi="Times New Roman"/>
        </w:rPr>
        <w:t>16、赏析本词和李清照的《声声慢》中“桐”“雨”意象的异同点。（4分）</w:t>
      </w:r>
    </w:p>
    <w:p>
      <w:pPr>
        <w:rPr>
          <w:rFonts w:ascii="Times New Roman" w:hAnsi="Times New Roman"/>
        </w:rPr>
      </w:pPr>
      <w:r>
        <w:rPr>
          <w:rFonts w:hint="eastAsia" w:ascii="Times New Roman" w:hAnsi="Times New Roman"/>
        </w:rPr>
        <w:t xml:space="preserve">                                                                                  </w:t>
      </w:r>
    </w:p>
    <w:p>
      <w:pPr>
        <w:rPr>
          <w:rFonts w:ascii="Times New Roman" w:hAnsi="Times New Roman" w:eastAsia="黑体" w:cs="黑体"/>
        </w:rPr>
      </w:pPr>
      <w:r>
        <w:rPr>
          <w:rFonts w:hint="eastAsia" w:ascii="Times New Roman" w:hAnsi="Times New Roman" w:eastAsia="黑体" w:cs="黑体"/>
        </w:rPr>
        <w:t>（五）阅读下文，完成第17-21题。（16分）</w:t>
      </w:r>
    </w:p>
    <w:p>
      <w:pPr>
        <w:jc w:val="center"/>
        <w:rPr>
          <w:rFonts w:ascii="Times New Roman" w:hAnsi="Times New Roman" w:eastAsia="黑体" w:cs="黑体"/>
        </w:rPr>
      </w:pPr>
      <w:r>
        <w:rPr>
          <w:rFonts w:hint="eastAsia" w:ascii="Times New Roman" w:hAnsi="Times New Roman" w:eastAsia="黑体" w:cs="黑体"/>
        </w:rPr>
        <w:t>袁宏传</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①袁宏字彦伯，侍中猷之孙也。父勖，临汝令。宏有逸才</w:t>
      </w:r>
      <w:r>
        <w:rPr>
          <w:rFonts w:hint="eastAsia" w:ascii="Times New Roman" w:hAnsi="Times New Roman" w:eastAsia="楷体_GB2312" w:cs="楷体_GB2312"/>
          <w:vertAlign w:val="superscript"/>
        </w:rPr>
        <w:t>①</w:t>
      </w:r>
      <w:r>
        <w:rPr>
          <w:rFonts w:hint="eastAsia" w:ascii="Times New Roman" w:hAnsi="Times New Roman" w:eastAsia="楷体_GB2312" w:cs="楷体_GB2312"/>
        </w:rPr>
        <w:t>，文章绝美，曾为咏史诗，是其风情</w:t>
      </w:r>
      <w:r>
        <w:rPr>
          <w:rFonts w:hint="eastAsia" w:ascii="Times New Roman" w:hAnsi="Times New Roman" w:eastAsia="楷体_GB2312" w:cs="楷体_GB2312"/>
          <w:vertAlign w:val="superscript"/>
        </w:rPr>
        <w:t>②</w:t>
      </w:r>
      <w:r>
        <w:rPr>
          <w:rFonts w:hint="eastAsia" w:ascii="Times New Roman" w:hAnsi="Times New Roman" w:eastAsia="楷体_GB2312" w:cs="楷体_GB2312"/>
        </w:rPr>
        <w:t>所寄。少孤贫，以运租自业。谢尚时镇牛渚，秋夜乘月，率尔与左右微服泛江。会宏在舫中讽咏，声既清会，辞又藻拔，遂驻听久之，遣问焉。答云：“是袁临汝郎诵诗。”即其咏史之作也。尚倾率有胜致，即迎升舟，与谭论，申旦不寐，自此名誉日茂。</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②尚为安西将军、豫州刺史，引宏参其军事。累迁大司马桓温</w:t>
      </w:r>
      <w:r>
        <w:rPr>
          <w:rFonts w:hint="eastAsia" w:ascii="Times New Roman" w:hAnsi="Times New Roman" w:eastAsia="楷体_GB2312" w:cs="楷体_GB2312"/>
          <w:vertAlign w:val="superscript"/>
        </w:rPr>
        <w:t>③</w:t>
      </w:r>
      <w:r>
        <w:rPr>
          <w:rFonts w:hint="eastAsia" w:ascii="Times New Roman" w:hAnsi="Times New Roman" w:eastAsia="楷体_GB2312" w:cs="楷体_GB2312"/>
        </w:rPr>
        <w:t>府记室。温重其文笔，专综书记。后为《东征赋》，赋末列称过江诸名德，而独不载桓彝。时伏滔先在温府，又与宏善，苦谏之。宏笑而不答。温知之甚忿，而惮宏一时文宗，不欲令人显问。</w:t>
      </w:r>
      <w:r>
        <w:rPr>
          <w:rFonts w:hint="eastAsia" w:ascii="Times New Roman" w:hAnsi="Times New Roman" w:eastAsia="楷体_GB2312" w:cs="楷体_GB2312"/>
          <w:u w:val="single"/>
        </w:rPr>
        <w:t>后游青山饮归命宏同载众为之惧。</w:t>
      </w:r>
      <w:r>
        <w:rPr>
          <w:rFonts w:hint="eastAsia" w:ascii="Times New Roman" w:hAnsi="Times New Roman" w:eastAsia="楷体_GB2312" w:cs="楷体_GB2312"/>
        </w:rPr>
        <w:t>行数里，问宏云：“闻君作《东征赋》，多称先贤，何故不及家君?”宏即答云：“尊公称谓非下官敢专，既未遑启，不敢显之耳。”温疑不实，乃曰：“君欲为何辞?”宏即答云：“风鉴散朗，或搜或引，身虽可亡，道不可陨，宣城之节，信义为允也。”温泫然而止。宏赋又不及陶侃，侃子胡奴尝于曲室抽刃问宏曰：“家君勋迹如此，君赋云何相忽？”宏窘急，答曰：“我已盛述尊公，何乃言无?”因曰：“精金百汰，在割能断，功以济时，职思静乱，长沙之勋，为史所赞。”胡奴乃止。</w:t>
      </w:r>
    </w:p>
    <w:p>
      <w:pPr>
        <w:rPr>
          <w:rFonts w:ascii="Times New Roman" w:hAnsi="Times New Roman" w:eastAsia="楷体_GB2312" w:cs="楷体_GB2312"/>
          <w:sz w:val="18"/>
          <w:szCs w:val="18"/>
        </w:rPr>
      </w:pPr>
      <w:r>
        <w:rPr>
          <w:rFonts w:hint="eastAsia" w:ascii="Times New Roman" w:hAnsi="Times New Roman" w:eastAsia="楷体_GB2312" w:cs="楷体_GB2312"/>
          <w:sz w:val="18"/>
          <w:szCs w:val="18"/>
        </w:rPr>
        <w:t>【注】①逸才：杰出的才干。  ②风情：节操、情感。  ③桓温：桓彝之子，专横跋扈，图谋篡逆，袁宏对其不满，多次在著文或谈论中冒犯到他。</w:t>
      </w:r>
    </w:p>
    <w:p>
      <w:pPr>
        <w:rPr>
          <w:rFonts w:ascii="Times New Roman" w:hAnsi="Times New Roman" w:eastAsia="楷体_GB2312" w:cs="楷体_GB2312"/>
          <w:sz w:val="18"/>
          <w:szCs w:val="18"/>
        </w:rPr>
      </w:pPr>
    </w:p>
    <w:p>
      <w:pPr>
        <w:rPr>
          <w:rFonts w:ascii="Times New Roman" w:hAnsi="Times New Roman"/>
        </w:rPr>
      </w:pPr>
      <w:r>
        <w:rPr>
          <w:rFonts w:hint="eastAsia" w:ascii="Times New Roman" w:hAnsi="Times New Roman"/>
        </w:rPr>
        <w:t>17、写出下列加点词语在句中的意思。（4分）</w:t>
      </w:r>
    </w:p>
    <w:p>
      <w:pPr>
        <w:ind w:firstLine="440" w:firstLineChars="200"/>
        <w:rPr>
          <w:rFonts w:ascii="Times New Roman" w:hAnsi="Times New Roman"/>
        </w:rPr>
      </w:pPr>
      <w:r>
        <w:rPr>
          <w:rFonts w:hint="eastAsia" w:ascii="Times New Roman" w:hAnsi="Times New Roman"/>
        </w:rPr>
        <w:t>⑴</w:t>
      </w:r>
      <w:r>
        <w:rPr>
          <w:rFonts w:hint="eastAsia" w:ascii="Times New Roman" w:hAnsi="Times New Roman"/>
          <w:em w:val="dot"/>
        </w:rPr>
        <w:t>会</w:t>
      </w:r>
      <w:r>
        <w:rPr>
          <w:rFonts w:hint="eastAsia" w:ascii="Times New Roman" w:hAnsi="Times New Roman"/>
        </w:rPr>
        <w:t xml:space="preserve">宏在舫中讽咏               </w:t>
      </w:r>
      <w:r>
        <w:rPr>
          <w:rFonts w:hint="eastAsia" w:ascii="Times New Roman" w:hAnsi="Times New Roman"/>
        </w:rPr>
        <w:tab/>
      </w:r>
      <w:r>
        <w:rPr>
          <w:rFonts w:hint="eastAsia" w:ascii="Times New Roman" w:hAnsi="Times New Roman"/>
        </w:rPr>
        <w:tab/>
      </w:r>
      <w:r>
        <w:rPr>
          <w:rFonts w:hint="eastAsia" w:ascii="Times New Roman" w:hAnsi="Times New Roman"/>
        </w:rPr>
        <w:t xml:space="preserve">  ⑵</w:t>
      </w:r>
      <w:r>
        <w:rPr>
          <w:rFonts w:hint="eastAsia" w:ascii="Times New Roman" w:hAnsi="Times New Roman"/>
          <w:em w:val="dot"/>
        </w:rPr>
        <w:t>引</w:t>
      </w:r>
      <w:r>
        <w:rPr>
          <w:rFonts w:hint="eastAsia" w:ascii="Times New Roman" w:hAnsi="Times New Roman"/>
        </w:rPr>
        <w:t xml:space="preserve">宏参其军事            </w:t>
      </w:r>
    </w:p>
    <w:p>
      <w:pPr>
        <w:ind w:firstLine="440" w:firstLineChars="200"/>
        <w:rPr>
          <w:rFonts w:ascii="Times New Roman" w:hAnsi="Times New Roman"/>
        </w:rPr>
      </w:pPr>
      <w:r>
        <w:rPr>
          <w:rFonts w:hint="eastAsia" w:ascii="Times New Roman" w:hAnsi="Times New Roman"/>
        </w:rPr>
        <w:t>⑶又与宏</w:t>
      </w:r>
      <w:r>
        <w:rPr>
          <w:rFonts w:hint="eastAsia" w:ascii="Times New Roman" w:hAnsi="Times New Roman"/>
          <w:em w:val="dot"/>
        </w:rPr>
        <w:t>善</w:t>
      </w: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 xml:space="preserve">  ⑷我已</w:t>
      </w:r>
      <w:r>
        <w:rPr>
          <w:rFonts w:hint="eastAsia" w:ascii="Times New Roman" w:hAnsi="Times New Roman"/>
          <w:em w:val="dot"/>
        </w:rPr>
        <w:t>盛</w:t>
      </w:r>
      <w:r>
        <w:rPr>
          <w:rFonts w:hint="eastAsia" w:ascii="Times New Roman" w:hAnsi="Times New Roman"/>
        </w:rPr>
        <w:t xml:space="preserve">述尊公            </w:t>
      </w:r>
    </w:p>
    <w:p>
      <w:pPr>
        <w:rPr>
          <w:rFonts w:ascii="Times New Roman" w:hAnsi="Times New Roman"/>
        </w:rPr>
      </w:pPr>
      <w:r>
        <w:rPr>
          <w:rFonts w:hint="eastAsia" w:ascii="Times New Roman" w:hAnsi="Times New Roman"/>
        </w:rPr>
        <w:t>18、把下列句子译成现代汉语。（5分）</w:t>
      </w:r>
    </w:p>
    <w:p>
      <w:pPr>
        <w:ind w:firstLine="440" w:firstLineChars="200"/>
        <w:rPr>
          <w:rFonts w:ascii="Times New Roman" w:hAnsi="Times New Roman"/>
        </w:rPr>
      </w:pPr>
      <w:r>
        <w:rPr>
          <w:rFonts w:hint="eastAsia" w:ascii="Times New Roman" w:hAnsi="Times New Roman"/>
        </w:rPr>
        <w:t>⑴尚倾率有胜致，即迎升舟，与谭论。</w:t>
      </w:r>
    </w:p>
    <w:p>
      <w:pPr>
        <w:ind w:firstLine="440" w:firstLineChars="200"/>
        <w:rPr>
          <w:rFonts w:ascii="Times New Roman" w:hAnsi="Times New Roman"/>
        </w:rPr>
      </w:pPr>
      <w:r>
        <w:rPr>
          <w:rFonts w:hint="eastAsia" w:ascii="Times New Roman" w:hAnsi="Times New Roman"/>
        </w:rPr>
        <w:t>⑵家君勋迹如此，君赋云何相忽？</w:t>
      </w:r>
    </w:p>
    <w:p>
      <w:pPr>
        <w:rPr>
          <w:rFonts w:ascii="Times New Roman" w:hAnsi="Times New Roman"/>
        </w:rPr>
      </w:pPr>
      <w:r>
        <w:rPr>
          <w:rFonts w:hint="eastAsia" w:ascii="Times New Roman" w:hAnsi="Times New Roman"/>
        </w:rPr>
        <w:t>19、第②段画线句的句中应有两处停顿，请用“/”加以标出。（2分）</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后 游 青 山 饮 归 命 宏 同 载 众为 之 惧</w:t>
      </w:r>
    </w:p>
    <w:p>
      <w:pPr>
        <w:rPr>
          <w:rFonts w:ascii="Times New Roman" w:hAnsi="Times New Roman"/>
        </w:rPr>
      </w:pPr>
      <w:r>
        <w:rPr>
          <w:rFonts w:hint="eastAsia" w:ascii="Times New Roman" w:hAnsi="Times New Roman"/>
        </w:rPr>
        <w:t>20、有人评第②段袁宏的“笑而不答”妙在不言，简析其中的不言之妙。（2分）</w:t>
      </w:r>
    </w:p>
    <w:p>
      <w:pPr>
        <w:rPr>
          <w:rFonts w:ascii="Times New Roman" w:hAnsi="Times New Roman"/>
        </w:rPr>
      </w:pPr>
      <w:r>
        <w:rPr>
          <w:rFonts w:hint="eastAsia" w:ascii="Times New Roman" w:hAnsi="Times New Roman"/>
        </w:rPr>
        <w:t>21、简析袁宏这一人物形象。（3分）</w:t>
      </w:r>
    </w:p>
    <w:p>
      <w:pPr>
        <w:rPr>
          <w:rFonts w:ascii="Times New Roman" w:hAnsi="Times New Roman"/>
        </w:rPr>
      </w:pPr>
      <w:r>
        <w:rPr>
          <w:rFonts w:hint="eastAsia" w:ascii="Times New Roman" w:hAnsi="Times New Roman"/>
        </w:rPr>
        <w:t xml:space="preserve">                                                                              </w:t>
      </w:r>
    </w:p>
    <w:p>
      <w:pPr>
        <w:rPr>
          <w:rFonts w:ascii="Times New Roman" w:hAnsi="Times New Roman" w:eastAsia="黑体" w:cs="黑体"/>
        </w:rPr>
      </w:pPr>
      <w:r>
        <w:rPr>
          <w:rFonts w:hint="eastAsia" w:ascii="Times New Roman" w:hAnsi="Times New Roman" w:eastAsia="黑体" w:cs="黑体"/>
        </w:rPr>
        <w:t>（六）阅读下文，完成第22-26题。（13分）</w:t>
      </w:r>
    </w:p>
    <w:p>
      <w:pPr>
        <w:jc w:val="center"/>
        <w:rPr>
          <w:rFonts w:ascii="Times New Roman" w:hAnsi="Times New Roman" w:eastAsia="黑体" w:cs="黑体"/>
        </w:rPr>
      </w:pPr>
      <w:r>
        <w:rPr>
          <w:rFonts w:hint="eastAsia" w:ascii="Times New Roman" w:hAnsi="Times New Roman" w:eastAsia="黑体" w:cs="黑体"/>
        </w:rPr>
        <w:t>莫能名斋记</w:t>
      </w:r>
    </w:p>
    <w:p>
      <w:pPr>
        <w:jc w:val="center"/>
        <w:rPr>
          <w:rFonts w:ascii="Times New Roman" w:hAnsi="Times New Roman" w:eastAsia="黑体" w:cs="黑体"/>
        </w:rPr>
      </w:pPr>
      <w:r>
        <w:rPr>
          <w:rFonts w:hint="eastAsia" w:ascii="Times New Roman" w:hAnsi="Times New Roman" w:eastAsia="黑体" w:cs="黑体"/>
        </w:rPr>
        <w:t>杨简</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①四明杨简，得屋于宝莲山之巅。简思所以名之，东望大江，巨涛际天，越山对揖，衮衮如画，风帆飞鸟，夕阳烟芜，朝暮晦明，变态百出，于是间名之乎？如此命名，不惟游逸颠迷，沉溺外景，要不可谓真识江山。西望钱水，玉洁如镜，茂林奇峰，楼观辉月，烟霭翠蒙，模写不可，于是间名之乎？如此命名，不惟游逸颠迷，沉溺外景，要不可谓真识湖山。</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②反而即诸本真，敛其放情，落其外慕，穷理窟之幽微，探元珠之杳冥，不则事理两融，曲畅旁通，百川会同，归宿于中；又不则悠然无事，惟意所之，无所造为，乐亦熙熙，于</w:t>
      </w:r>
      <w:r>
        <w:rPr>
          <w:rFonts w:hint="eastAsia" w:ascii="Times New Roman" w:hAnsi="Times New Roman" w:eastAsia="楷体_GB2312" w:cs="楷体_GB2312"/>
          <w:em w:val="dot"/>
        </w:rPr>
        <w:t>是</w:t>
      </w:r>
      <w:r>
        <w:rPr>
          <w:rFonts w:hint="eastAsia" w:ascii="Times New Roman" w:hAnsi="Times New Roman" w:eastAsia="楷体_GB2312" w:cs="楷体_GB2312"/>
        </w:rPr>
        <w:t>名之乎？如此命名，不惟游逸颠迷，沉溺外景，俱不可谓实识本真。周思天下古今名言，无一可以称此，又岂惟简莫能名，正恐尽万古明智绝识之士，竭意悉虑，穷日夜之力，终莫能名。于是榜曰莫能名斋。</w:t>
      </w:r>
    </w:p>
    <w:p>
      <w:pPr>
        <w:ind w:firstLine="440" w:firstLineChars="200"/>
        <w:rPr>
          <w:rFonts w:ascii="Times New Roman" w:hAnsi="Times New Roman" w:eastAsia="楷体_GB2312" w:cs="楷体_GB2312"/>
        </w:rPr>
      </w:pPr>
      <w:r>
        <w:rPr>
          <w:rFonts w:hint="eastAsia" w:ascii="Times New Roman" w:hAnsi="Times New Roman" w:eastAsia="楷体_GB2312" w:cs="楷体_GB2312"/>
        </w:rPr>
        <w:t>③然则终不可得而名之乎？曰有能名之者：</w:t>
      </w:r>
      <w:r>
        <w:rPr>
          <w:rFonts w:hint="eastAsia" w:ascii="Times New Roman" w:hAnsi="Times New Roman" w:eastAsia="楷体_GB2312" w:cs="楷体_GB2312"/>
          <w:u w:val="single"/>
        </w:rPr>
        <w:t>是斋之南，高松抚疏，微风过之，萧然有声，是能名吾斋矣；是斋之东，洪涛驾风，怒号翻空，是能名吾斋矣；是斋之西，湖光翠迷，云飞鸟啼，是能名吾斋矣；是斋之北与其麓，鳞比万屋，人物往复，啾啾碌碌，是能名吾斋矣。</w:t>
      </w:r>
      <w:r>
        <w:rPr>
          <w:rFonts w:hint="eastAsia" w:ascii="Times New Roman" w:hAnsi="Times New Roman" w:eastAsia="楷体_GB2312" w:cs="楷体_GB2312"/>
        </w:rPr>
        <w:t>有嘲曰：既曰莫能名，又曰能名，何其立说之无常?简曰：常。</w:t>
      </w:r>
    </w:p>
    <w:p>
      <w:pPr>
        <w:rPr>
          <w:rFonts w:ascii="Times New Roman" w:hAnsi="Times New Roman"/>
        </w:rPr>
      </w:pPr>
      <w:r>
        <w:rPr>
          <w:rFonts w:hint="eastAsia" w:ascii="Times New Roman" w:hAnsi="Times New Roman"/>
        </w:rPr>
        <w:t> </w:t>
      </w:r>
    </w:p>
    <w:p>
      <w:pPr>
        <w:rPr>
          <w:rFonts w:ascii="Times New Roman" w:hAnsi="Times New Roman"/>
        </w:rPr>
      </w:pPr>
      <w:r>
        <w:rPr>
          <w:rFonts w:hint="eastAsia" w:ascii="Times New Roman" w:hAnsi="Times New Roman"/>
        </w:rPr>
        <w:t>22、第②段加点的“是”指代哪三方面内容，请用文中三个字概括____、____、____。（3分）</w:t>
      </w:r>
    </w:p>
    <w:p>
      <w:pPr>
        <w:rPr>
          <w:rFonts w:ascii="Times New Roman" w:hAnsi="Times New Roman"/>
        </w:rPr>
      </w:pPr>
      <w:r>
        <w:rPr>
          <w:rFonts w:hint="eastAsia" w:ascii="Times New Roman" w:hAnsi="Times New Roman"/>
        </w:rPr>
        <w:t>23、下列各组中加点词的用法和意义不相同的一项是（　　　）（2分）</w:t>
      </w:r>
    </w:p>
    <w:p>
      <w:pPr>
        <w:ind w:firstLine="440" w:firstLineChars="200"/>
        <w:rPr>
          <w:rFonts w:ascii="Times New Roman" w:hAnsi="Times New Roman"/>
        </w:rPr>
      </w:pPr>
      <w:r>
        <w:rPr>
          <w:rFonts w:hint="eastAsia" w:ascii="Times New Roman" w:hAnsi="Times New Roman"/>
        </w:rPr>
        <w:t>A、得屋</w:t>
      </w:r>
      <w:r>
        <w:rPr>
          <w:rFonts w:hint="eastAsia" w:ascii="Times New Roman" w:hAnsi="Times New Roman"/>
          <w:em w:val="dot"/>
        </w:rPr>
        <w:t>于</w:t>
      </w:r>
      <w:r>
        <w:rPr>
          <w:rFonts w:hint="eastAsia" w:ascii="Times New Roman" w:hAnsi="Times New Roman"/>
        </w:rPr>
        <w:t xml:space="preserve">宝莲山之巅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em w:val="dot"/>
        </w:rPr>
        <w:t>于</w:t>
      </w:r>
      <w:r>
        <w:rPr>
          <w:rFonts w:hint="eastAsia" w:ascii="Times New Roman" w:hAnsi="Times New Roman"/>
        </w:rPr>
        <w:t>是榜曰莫能名斋</w:t>
      </w:r>
    </w:p>
    <w:p>
      <w:pPr>
        <w:ind w:firstLine="440" w:firstLineChars="200"/>
        <w:rPr>
          <w:rFonts w:ascii="Times New Roman" w:hAnsi="Times New Roman"/>
        </w:rPr>
      </w:pPr>
      <w:r>
        <w:rPr>
          <w:rFonts w:hint="eastAsia" w:ascii="Times New Roman" w:hAnsi="Times New Roman"/>
        </w:rPr>
        <w:t>B、穷理窟</w:t>
      </w:r>
      <w:r>
        <w:rPr>
          <w:rFonts w:hint="eastAsia" w:ascii="Times New Roman" w:hAnsi="Times New Roman"/>
          <w:em w:val="dot"/>
        </w:rPr>
        <w:t>之</w:t>
      </w:r>
      <w:r>
        <w:rPr>
          <w:rFonts w:hint="eastAsia" w:ascii="Times New Roman" w:hAnsi="Times New Roman"/>
        </w:rPr>
        <w:t xml:space="preserve">幽微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何其立说</w:t>
      </w:r>
      <w:r>
        <w:rPr>
          <w:rFonts w:hint="eastAsia" w:ascii="Times New Roman" w:hAnsi="Times New Roman"/>
          <w:em w:val="dot"/>
        </w:rPr>
        <w:t>之</w:t>
      </w:r>
      <w:r>
        <w:rPr>
          <w:rFonts w:hint="eastAsia" w:ascii="Times New Roman" w:hAnsi="Times New Roman"/>
        </w:rPr>
        <w:t>无常</w:t>
      </w:r>
    </w:p>
    <w:p>
      <w:pPr>
        <w:ind w:firstLine="440" w:firstLineChars="200"/>
        <w:rPr>
          <w:rFonts w:ascii="Times New Roman" w:hAnsi="Times New Roman"/>
        </w:rPr>
      </w:pPr>
      <w:r>
        <w:rPr>
          <w:rFonts w:hint="eastAsia" w:ascii="Times New Roman" w:hAnsi="Times New Roman"/>
        </w:rPr>
        <w:t>C、不</w:t>
      </w:r>
      <w:r>
        <w:rPr>
          <w:rFonts w:hint="eastAsia" w:ascii="Times New Roman" w:hAnsi="Times New Roman"/>
          <w:em w:val="dot"/>
        </w:rPr>
        <w:t>则</w:t>
      </w:r>
      <w:r>
        <w:rPr>
          <w:rFonts w:hint="eastAsia" w:ascii="Times New Roman" w:hAnsi="Times New Roman"/>
        </w:rPr>
        <w:t xml:space="preserve">事理两融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然</w:t>
      </w:r>
      <w:r>
        <w:rPr>
          <w:rFonts w:hint="eastAsia" w:ascii="Times New Roman" w:hAnsi="Times New Roman"/>
          <w:em w:val="dot"/>
        </w:rPr>
        <w:t>则</w:t>
      </w:r>
      <w:r>
        <w:rPr>
          <w:rFonts w:hint="eastAsia" w:ascii="Times New Roman" w:hAnsi="Times New Roman"/>
        </w:rPr>
        <w:t>终不可得而名之乎</w:t>
      </w:r>
    </w:p>
    <w:p>
      <w:pPr>
        <w:ind w:firstLine="440" w:firstLineChars="200"/>
        <w:rPr>
          <w:rFonts w:ascii="Times New Roman" w:hAnsi="Times New Roman"/>
        </w:rPr>
      </w:pPr>
      <w:r>
        <w:rPr>
          <w:rFonts w:hint="eastAsia" w:ascii="Times New Roman" w:hAnsi="Times New Roman"/>
        </w:rPr>
        <w:t>D、</w:t>
      </w:r>
      <w:r>
        <w:rPr>
          <w:rFonts w:hint="eastAsia" w:ascii="Times New Roman" w:hAnsi="Times New Roman"/>
          <w:em w:val="dot"/>
        </w:rPr>
        <w:t>然</w:t>
      </w:r>
      <w:r>
        <w:rPr>
          <w:rFonts w:hint="eastAsia" w:ascii="Times New Roman" w:hAnsi="Times New Roman"/>
        </w:rPr>
        <w:t xml:space="preserve">则终不可得而名之乎    </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萧</w:t>
      </w:r>
      <w:r>
        <w:rPr>
          <w:rFonts w:hint="eastAsia" w:ascii="Times New Roman" w:hAnsi="Times New Roman"/>
          <w:em w:val="dot"/>
        </w:rPr>
        <w:t>然</w:t>
      </w:r>
      <w:r>
        <w:rPr>
          <w:rFonts w:hint="eastAsia" w:ascii="Times New Roman" w:hAnsi="Times New Roman"/>
        </w:rPr>
        <w:t>有声</w:t>
      </w:r>
    </w:p>
    <w:p>
      <w:pPr>
        <w:rPr>
          <w:rFonts w:ascii="Times New Roman" w:hAnsi="Times New Roman"/>
        </w:rPr>
      </w:pPr>
      <w:r>
        <w:rPr>
          <w:rFonts w:hint="eastAsia" w:ascii="Times New Roman" w:hAnsi="Times New Roman"/>
        </w:rPr>
        <w:t>24、对第①段画线的句子理解正确的一项是（　　　）（2分）</w:t>
      </w:r>
    </w:p>
    <w:p>
      <w:pPr>
        <w:ind w:firstLine="440" w:firstLineChars="200"/>
        <w:rPr>
          <w:rFonts w:ascii="Times New Roman" w:hAnsi="Times New Roman"/>
        </w:rPr>
      </w:pPr>
      <w:r>
        <w:rPr>
          <w:rFonts w:hint="eastAsia" w:ascii="Times New Roman" w:hAnsi="Times New Roman"/>
        </w:rPr>
        <w:t>A、一定不能说真正认识了江山。</w:t>
      </w:r>
    </w:p>
    <w:p>
      <w:pPr>
        <w:ind w:firstLine="440" w:firstLineChars="200"/>
        <w:rPr>
          <w:rFonts w:ascii="Times New Roman" w:hAnsi="Times New Roman"/>
        </w:rPr>
      </w:pPr>
      <w:r>
        <w:rPr>
          <w:rFonts w:hint="eastAsia" w:ascii="Times New Roman" w:hAnsi="Times New Roman"/>
        </w:rPr>
        <w:t>B、关键是不能说真正懂得了江山。</w:t>
      </w:r>
    </w:p>
    <w:p>
      <w:pPr>
        <w:ind w:firstLine="440" w:firstLineChars="200"/>
        <w:rPr>
          <w:rFonts w:ascii="Times New Roman" w:hAnsi="Times New Roman"/>
        </w:rPr>
      </w:pPr>
      <w:r>
        <w:rPr>
          <w:rFonts w:hint="eastAsia" w:ascii="Times New Roman" w:hAnsi="Times New Roman"/>
        </w:rPr>
        <w:t>C、一定不能说认识了真正的江山。</w:t>
      </w:r>
    </w:p>
    <w:p>
      <w:pPr>
        <w:ind w:firstLine="440" w:firstLineChars="200"/>
        <w:rPr>
          <w:rFonts w:ascii="Times New Roman" w:hAnsi="Times New Roman"/>
        </w:rPr>
      </w:pPr>
      <w:r>
        <w:rPr>
          <w:rFonts w:hint="eastAsia" w:ascii="Times New Roman" w:hAnsi="Times New Roman"/>
        </w:rPr>
        <w:t>D、关键是不能说认识了真正的江山。</w:t>
      </w:r>
    </w:p>
    <w:p>
      <w:pPr>
        <w:rPr>
          <w:rFonts w:ascii="Times New Roman" w:hAnsi="Times New Roman"/>
        </w:rPr>
      </w:pPr>
      <w:r>
        <w:rPr>
          <w:rFonts w:hint="eastAsia" w:ascii="Times New Roman" w:hAnsi="Times New Roman"/>
        </w:rPr>
        <w:t>25、从整句运用的角度赏析第③段画线句的表达效果。（3分）</w:t>
      </w:r>
    </w:p>
    <w:p>
      <w:pPr>
        <w:rPr>
          <w:rFonts w:ascii="Times New Roman" w:hAnsi="Times New Roman"/>
        </w:rPr>
      </w:pPr>
      <w:r>
        <w:rPr>
          <w:rFonts w:hint="eastAsia" w:ascii="Times New Roman" w:hAnsi="Times New Roman"/>
        </w:rPr>
        <w:t>26、联系全文分析文末“常”的道理。（3分）</w:t>
      </w:r>
    </w:p>
    <w:p>
      <w:pPr>
        <w:rPr>
          <w:rFonts w:ascii="Times New Roman" w:hAnsi="Times New Roman"/>
        </w:rPr>
      </w:pPr>
      <w:r>
        <w:rPr>
          <w:rFonts w:hint="eastAsia" w:ascii="Times New Roman" w:hAnsi="Times New Roman"/>
        </w:rPr>
        <w:t xml:space="preserve">                                                                              </w:t>
      </w:r>
    </w:p>
    <w:p>
      <w:pPr>
        <w:rPr>
          <w:rFonts w:ascii="Times New Roman" w:hAnsi="Times New Roman"/>
        </w:rPr>
      </w:pPr>
      <w:r>
        <w:rPr>
          <w:rFonts w:hint="eastAsia" w:ascii="Times New Roman" w:hAnsi="Times New Roman"/>
        </w:rPr>
        <w:t> </w:t>
      </w:r>
    </w:p>
    <w:p>
      <w:pPr>
        <w:jc w:val="center"/>
        <w:rPr>
          <w:rFonts w:ascii="Times New Roman" w:hAnsi="Times New Roman" w:eastAsia="黑体" w:cs="黑体"/>
          <w:sz w:val="24"/>
          <w:szCs w:val="24"/>
        </w:rPr>
      </w:pPr>
      <w:r>
        <w:rPr>
          <w:rFonts w:hint="eastAsia" w:ascii="Times New Roman" w:hAnsi="Times New Roman" w:eastAsia="黑体" w:cs="黑体"/>
          <w:sz w:val="24"/>
          <w:szCs w:val="24"/>
        </w:rPr>
        <w:t>二、写作70分</w:t>
      </w:r>
    </w:p>
    <w:p>
      <w:pPr>
        <w:rPr>
          <w:rFonts w:ascii="Times New Roman" w:hAnsi="Times New Roman"/>
        </w:rPr>
      </w:pPr>
      <w:r>
        <w:rPr>
          <w:rFonts w:hint="eastAsia" w:ascii="Times New Roman" w:hAnsi="Times New Roman"/>
        </w:rPr>
        <w:t>27、作文。</w:t>
      </w:r>
    </w:p>
    <w:p>
      <w:pPr>
        <w:ind w:firstLine="440" w:firstLineChars="200"/>
        <w:rPr>
          <w:rFonts w:ascii="Times New Roman" w:hAnsi="Times New Roman"/>
        </w:rPr>
      </w:pPr>
      <w:r>
        <w:rPr>
          <w:rFonts w:hint="eastAsia" w:ascii="Times New Roman" w:hAnsi="Times New Roman"/>
        </w:rPr>
        <w:t>林语堂说，要做自己人生的主角，不要在他人的戏剧里充当配角。有人却不以为然。对此你有怎样的思考？请选取一个角度，写一篇文章。</w:t>
      </w:r>
    </w:p>
    <w:p>
      <w:r>
        <w:rPr>
          <w:rFonts w:hint="eastAsia" w:ascii="Times New Roman" w:hAnsi="Times New Roman"/>
        </w:rPr>
        <w:t>要求 ⑴自拟题目；⑵全文不少于800字；⑶不要写成诗歌。</w:t>
      </w:r>
    </w:p>
    <w:p/>
    <w:p>
      <w:pPr>
        <w:jc w:val="center"/>
        <w:rPr>
          <w:rFonts w:ascii="Times New Roman" w:hAnsi="Times New Roman"/>
          <w:b/>
          <w:bCs/>
          <w:sz w:val="24"/>
          <w:szCs w:val="24"/>
        </w:rPr>
      </w:pPr>
      <w:r>
        <w:rPr>
          <w:rFonts w:ascii="Times New Roman" w:hAnsi="Times New Roman"/>
          <w:b/>
          <w:bCs/>
          <w:sz w:val="24"/>
          <w:szCs w:val="24"/>
        </w:rPr>
        <w:t>语文试卷参考答案</w:t>
      </w:r>
    </w:p>
    <w:p>
      <w:pPr>
        <w:jc w:val="center"/>
        <w:rPr>
          <w:rFonts w:ascii="Times New Roman" w:hAnsi="Times New Roman"/>
        </w:rPr>
      </w:pPr>
      <w:r>
        <w:rPr>
          <w:rFonts w:ascii="Times New Roman" w:hAnsi="Times New Roman"/>
        </w:rPr>
        <w:t>一</w:t>
      </w:r>
      <w:r>
        <w:rPr>
          <w:rFonts w:hint="eastAsia" w:ascii="Times New Roman" w:hAnsi="Times New Roman"/>
        </w:rPr>
        <w:t>、</w:t>
      </w:r>
      <w:r>
        <w:rPr>
          <w:rFonts w:ascii="Times New Roman" w:hAnsi="Times New Roman"/>
        </w:rPr>
        <w:t>阅读80分</w:t>
      </w:r>
    </w:p>
    <w:p>
      <w:pPr>
        <w:rPr>
          <w:rFonts w:ascii="Times New Roman" w:hAnsi="Times New Roman"/>
          <w:b/>
          <w:bCs/>
        </w:rPr>
      </w:pPr>
      <w:r>
        <w:rPr>
          <w:rFonts w:ascii="Times New Roman" w:hAnsi="Times New Roman"/>
          <w:b/>
          <w:bCs/>
        </w:rPr>
        <w:t>（一）（17分）</w:t>
      </w:r>
    </w:p>
    <w:p>
      <w:pPr>
        <w:rPr>
          <w:rFonts w:ascii="Times New Roman" w:hAnsi="Times New Roman"/>
        </w:rPr>
      </w:pPr>
      <w:r>
        <w:rPr>
          <w:rFonts w:ascii="Times New Roman" w:hAnsi="Times New Roman"/>
        </w:rPr>
        <w:t>1．（2分）藏品增值及其极大的挑战性刺激性。</w:t>
      </w:r>
    </w:p>
    <w:p>
      <w:pPr>
        <w:rPr>
          <w:rFonts w:ascii="Times New Roman" w:hAnsi="Times New Roman"/>
        </w:rPr>
      </w:pPr>
      <w:r>
        <w:rPr>
          <w:rFonts w:ascii="Times New Roman" w:hAnsi="Times New Roman"/>
        </w:rPr>
        <w:t>2．（3分）Ｃ     3．（2分）B</w:t>
      </w:r>
    </w:p>
    <w:p>
      <w:pPr>
        <w:rPr>
          <w:rFonts w:ascii="Times New Roman" w:hAnsi="Times New Roman"/>
        </w:rPr>
      </w:pPr>
      <w:r>
        <w:rPr>
          <w:rFonts w:ascii="Times New Roman" w:hAnsi="Times New Roman"/>
        </w:rPr>
        <w:t>4．（3分）不可以删掉，理由：此段内容照应上文第②段现代人执着收藏及第③段我们今天仍对宋徽宗的艺术造诣怀有敬意的内容，并为第⑥段文化通过文物一代代传承的主旨升华做铺垫。（3分）</w:t>
      </w:r>
    </w:p>
    <w:p>
      <w:pPr>
        <w:rPr>
          <w:rFonts w:ascii="Times New Roman" w:hAnsi="Times New Roman"/>
        </w:rPr>
      </w:pPr>
      <w:r>
        <w:rPr>
          <w:rFonts w:ascii="Times New Roman" w:hAnsi="Times New Roman"/>
        </w:rPr>
        <w:t>可以删掉，理由：从上下文看没有断文气文脉，没有影响文物是物证的核心内容表达。（2分）</w:t>
      </w:r>
    </w:p>
    <w:p>
      <w:pPr>
        <w:rPr>
          <w:rFonts w:ascii="Times New Roman" w:hAnsi="Times New Roman"/>
        </w:rPr>
      </w:pPr>
      <w:r>
        <w:rPr>
          <w:rFonts w:ascii="Times New Roman" w:hAnsi="Times New Roman"/>
        </w:rPr>
        <w:t>5．（3分）相同：都为表现藏品是物证的核心内容及收藏的魅力之大。（1分）</w:t>
      </w:r>
    </w:p>
    <w:p>
      <w:pPr>
        <w:rPr>
          <w:rFonts w:ascii="Times New Roman" w:hAnsi="Times New Roman"/>
        </w:rPr>
      </w:pPr>
      <w:r>
        <w:rPr>
          <w:rFonts w:ascii="Times New Roman" w:hAnsi="Times New Roman"/>
        </w:rPr>
        <w:t>不同： 乾隆的材料承接徽宗材料的《写生珍禽图》，还能深入表现文物“一代代传承”中华文化的特点。（2分）</w:t>
      </w:r>
    </w:p>
    <w:p>
      <w:pPr>
        <w:rPr>
          <w:rFonts w:ascii="Times New Roman" w:hAnsi="Times New Roman"/>
        </w:rPr>
      </w:pPr>
      <w:r>
        <w:rPr>
          <w:rFonts w:ascii="Times New Roman" w:hAnsi="Times New Roman"/>
        </w:rPr>
        <w:t>6．（4分）（1）人们精神追求的物质证明</w:t>
      </w:r>
    </w:p>
    <w:p>
      <w:pPr>
        <w:rPr>
          <w:rFonts w:ascii="Times New Roman" w:hAnsi="Times New Roman"/>
        </w:rPr>
      </w:pPr>
      <w:r>
        <w:rPr>
          <w:rFonts w:ascii="Times New Roman" w:hAnsi="Times New Roman"/>
        </w:rPr>
        <w:t>（2）收藏者对文化艺术执着热爱的物证</w:t>
      </w:r>
    </w:p>
    <w:p>
      <w:pPr>
        <w:rPr>
          <w:rFonts w:ascii="Times New Roman" w:hAnsi="Times New Roman"/>
        </w:rPr>
      </w:pPr>
      <w:r>
        <w:rPr>
          <w:rFonts w:ascii="Times New Roman" w:hAnsi="Times New Roman"/>
        </w:rPr>
        <w:t>（3）生生不息的文化传承的物证</w:t>
      </w:r>
    </w:p>
    <w:p>
      <w:pPr>
        <w:rPr>
          <w:rFonts w:ascii="Times New Roman" w:hAnsi="Times New Roman"/>
        </w:rPr>
      </w:pPr>
      <w:r>
        <w:rPr>
          <w:rFonts w:ascii="Times New Roman" w:hAnsi="Times New Roman"/>
        </w:rPr>
        <w:t>（4）民族辉煌的物证</w:t>
      </w:r>
    </w:p>
    <w:p>
      <w:pPr>
        <w:rPr>
          <w:rFonts w:ascii="Times New Roman" w:hAnsi="Times New Roman"/>
        </w:rPr>
      </w:pPr>
      <w:r>
        <w:rPr>
          <w:rFonts w:ascii="Times New Roman" w:hAnsi="Times New Roman"/>
        </w:rPr>
        <w:t>（5）人类一步步进步不易的物证</w:t>
      </w:r>
    </w:p>
    <w:p>
      <w:pPr>
        <w:rPr>
          <w:rFonts w:ascii="Times New Roman" w:hAnsi="Times New Roman"/>
        </w:rPr>
      </w:pPr>
      <w:r>
        <w:rPr>
          <w:rFonts w:ascii="Times New Roman" w:hAnsi="Times New Roman"/>
        </w:rPr>
        <w:t>（任意答对4点即可）</w:t>
      </w:r>
    </w:p>
    <w:p>
      <w:pPr>
        <w:rPr>
          <w:rFonts w:ascii="Times New Roman" w:hAnsi="Times New Roman"/>
        </w:rPr>
      </w:pPr>
    </w:p>
    <w:p>
      <w:pPr>
        <w:rPr>
          <w:rFonts w:ascii="Times New Roman" w:hAnsi="Times New Roman"/>
          <w:b/>
          <w:bCs/>
        </w:rPr>
      </w:pPr>
      <w:r>
        <w:rPr>
          <w:rFonts w:ascii="Times New Roman" w:hAnsi="Times New Roman"/>
          <w:b/>
          <w:bCs/>
        </w:rPr>
        <w:t>（二）（20分）</w:t>
      </w:r>
    </w:p>
    <w:p>
      <w:pPr>
        <w:rPr>
          <w:rFonts w:ascii="Times New Roman" w:hAnsi="Times New Roman"/>
        </w:rPr>
      </w:pPr>
      <w:r>
        <w:rPr>
          <w:rFonts w:ascii="Times New Roman" w:hAnsi="Times New Roman"/>
        </w:rPr>
        <w:t>7.（2分）得知木心反感采访，情绪易怒没耐心，不轻易信任采访者。</w:t>
      </w:r>
    </w:p>
    <w:p>
      <w:pPr>
        <w:rPr>
          <w:rFonts w:ascii="Times New Roman" w:hAnsi="Times New Roman"/>
        </w:rPr>
      </w:pPr>
      <w:r>
        <w:rPr>
          <w:rFonts w:ascii="Times New Roman" w:hAnsi="Times New Roman"/>
        </w:rPr>
        <w:t>8．（2分）不带傲慢自负、也不作为弟子或信徒的平等的交锋。</w:t>
      </w:r>
    </w:p>
    <w:p>
      <w:pPr>
        <w:rPr>
          <w:rFonts w:ascii="Times New Roman" w:hAnsi="Times New Roman"/>
        </w:rPr>
      </w:pPr>
      <w:r>
        <w:rPr>
          <w:rFonts w:ascii="Times New Roman" w:hAnsi="Times New Roman"/>
        </w:rPr>
        <w:t>9．（3分）肖像描写表现木心的不信任、对采访的排斥，与下文表现他随和的一面形成对比，欲扬先抑，更具感染力。</w:t>
      </w:r>
    </w:p>
    <w:p>
      <w:pPr>
        <w:rPr>
          <w:rFonts w:ascii="Times New Roman" w:hAnsi="Times New Roman"/>
        </w:rPr>
      </w:pPr>
      <w:r>
        <w:rPr>
          <w:rFonts w:ascii="Times New Roman" w:hAnsi="Times New Roman"/>
        </w:rPr>
        <w:t>10.（3分）D</w:t>
      </w:r>
    </w:p>
    <w:p>
      <w:pPr>
        <w:rPr>
          <w:rFonts w:ascii="Times New Roman" w:hAnsi="Times New Roman"/>
        </w:rPr>
      </w:pPr>
      <w:r>
        <w:rPr>
          <w:rFonts w:ascii="Times New Roman" w:hAnsi="Times New Roman"/>
        </w:rPr>
        <w:t>11.（4分）选材上前后照应，且在第7段特别强调是小型新画作，突出表现木心在这一艺术领域孜孜以求的执着精神及成就之高，表现作者的敬慕之情。</w:t>
      </w:r>
    </w:p>
    <w:p>
      <w:pPr>
        <w:rPr>
          <w:rFonts w:ascii="Times New Roman" w:hAnsi="Times New Roman"/>
        </w:rPr>
      </w:pPr>
      <w:r>
        <w:rPr>
          <w:rFonts w:ascii="Times New Roman" w:hAnsi="Times New Roman"/>
        </w:rPr>
        <w:t>12.（6分）用这些引用的句子把文章串联成一个整体，首段引用福楼拜的话统摄全文，下文引用木心自己的话不断与前文照应，使文章结构严谨；这些引用还突出表现文章了主旨，表现木心对艺术的执着与尊重，做人的低调。</w:t>
      </w:r>
    </w:p>
    <w:p>
      <w:pPr>
        <w:rPr>
          <w:rFonts w:ascii="Times New Roman" w:hAnsi="Times New Roman"/>
        </w:rPr>
      </w:pPr>
    </w:p>
    <w:p>
      <w:pPr>
        <w:rPr>
          <w:rFonts w:ascii="Times New Roman" w:hAnsi="Times New Roman"/>
          <w:b/>
          <w:bCs/>
        </w:rPr>
      </w:pPr>
      <w:r>
        <w:rPr>
          <w:rFonts w:ascii="Times New Roman" w:hAnsi="Times New Roman"/>
          <w:b/>
          <w:bCs/>
        </w:rPr>
        <w:t>（三）（6分）</w:t>
      </w:r>
    </w:p>
    <w:p>
      <w:pPr>
        <w:rPr>
          <w:rFonts w:ascii="Times New Roman" w:hAnsi="Times New Roman"/>
        </w:rPr>
      </w:pPr>
      <w:r>
        <w:rPr>
          <w:rFonts w:ascii="Times New Roman" w:hAnsi="Times New Roman"/>
        </w:rPr>
        <w:t>13．</w:t>
      </w:r>
    </w:p>
    <w:p>
      <w:pPr>
        <w:rPr>
          <w:rFonts w:ascii="Times New Roman" w:hAnsi="Times New Roman"/>
        </w:rPr>
      </w:pPr>
      <w:r>
        <w:rPr>
          <w:rFonts w:ascii="Times New Roman" w:hAnsi="Times New Roman"/>
        </w:rPr>
        <w:t>（1）竟无语凝噎             （2）昨夜西风凋碧树</w:t>
      </w:r>
    </w:p>
    <w:p>
      <w:pPr>
        <w:rPr>
          <w:rFonts w:ascii="Times New Roman" w:hAnsi="Times New Roman"/>
        </w:rPr>
      </w:pPr>
      <w:r>
        <w:rPr>
          <w:rFonts w:ascii="Times New Roman" w:hAnsi="Times New Roman"/>
        </w:rPr>
        <w:t>（3）万钟则不辩礼义而受之   （4）虎鼓瑟兮鸾回车</w:t>
      </w:r>
    </w:p>
    <w:p>
      <w:pPr>
        <w:rPr>
          <w:rFonts w:ascii="Times New Roman" w:hAnsi="Times New Roman"/>
        </w:rPr>
      </w:pPr>
      <w:r>
        <w:rPr>
          <w:rFonts w:ascii="Times New Roman" w:hAnsi="Times New Roman"/>
        </w:rPr>
        <w:t>（5）弄花香满衣             （6）大智若愚</w:t>
      </w:r>
    </w:p>
    <w:p>
      <w:pPr>
        <w:rPr>
          <w:rFonts w:ascii="Times New Roman" w:hAnsi="Times New Roman"/>
        </w:rPr>
      </w:pPr>
      <w:r>
        <w:rPr>
          <w:rFonts w:ascii="Times New Roman" w:hAnsi="Times New Roman"/>
        </w:rPr>
        <w:t>（7）收之桑榆               （8）帆过浪无痕</w:t>
      </w:r>
    </w:p>
    <w:p>
      <w:pPr>
        <w:rPr>
          <w:rFonts w:ascii="Times New Roman" w:hAnsi="Times New Roman"/>
        </w:rPr>
      </w:pPr>
    </w:p>
    <w:p>
      <w:pPr>
        <w:rPr>
          <w:rFonts w:ascii="Times New Roman" w:hAnsi="Times New Roman"/>
          <w:b/>
          <w:bCs/>
        </w:rPr>
      </w:pPr>
      <w:r>
        <w:rPr>
          <w:rFonts w:ascii="Times New Roman" w:hAnsi="Times New Roman"/>
          <w:b/>
          <w:bCs/>
        </w:rPr>
        <w:t>（四）（8分）</w:t>
      </w:r>
    </w:p>
    <w:p>
      <w:pPr>
        <w:rPr>
          <w:rFonts w:ascii="Times New Roman" w:hAnsi="Times New Roman"/>
        </w:rPr>
      </w:pPr>
      <w:r>
        <w:rPr>
          <w:rFonts w:ascii="Times New Roman" w:hAnsi="Times New Roman"/>
        </w:rPr>
        <w:t>14．（1分）词牌名      15．（3分）C</w:t>
      </w:r>
    </w:p>
    <w:p>
      <w:pPr>
        <w:rPr>
          <w:rFonts w:ascii="Times New Roman" w:hAnsi="Times New Roman"/>
        </w:rPr>
      </w:pPr>
      <w:r>
        <w:rPr>
          <w:rFonts w:ascii="Times New Roman" w:hAnsi="Times New Roman"/>
        </w:rPr>
        <w:t>16．（4分）相同：两首词的桐和雨都形象寄托了作者悲秋之感和凄苦哀愁。</w:t>
      </w:r>
    </w:p>
    <w:p>
      <w:pPr>
        <w:rPr>
          <w:rFonts w:ascii="Times New Roman" w:hAnsi="Times New Roman"/>
        </w:rPr>
      </w:pPr>
      <w:r>
        <w:rPr>
          <w:rFonts w:ascii="Times New Roman" w:hAnsi="Times New Roman"/>
        </w:rPr>
        <w:t>不同：李清照借桐和雨更多抒发自身凄清孤独之苦，而邓剡则表现寂寞飘零的无奈，抒发亡国之痛，境界更深远。</w:t>
      </w:r>
    </w:p>
    <w:p>
      <w:pPr>
        <w:rPr>
          <w:rFonts w:ascii="Times New Roman" w:hAnsi="Times New Roman"/>
        </w:rPr>
      </w:pPr>
    </w:p>
    <w:p>
      <w:pPr>
        <w:rPr>
          <w:rFonts w:ascii="Times New Roman" w:hAnsi="Times New Roman"/>
          <w:b/>
          <w:bCs/>
        </w:rPr>
      </w:pPr>
      <w:r>
        <w:rPr>
          <w:rFonts w:ascii="Times New Roman" w:hAnsi="Times New Roman"/>
          <w:b/>
          <w:bCs/>
        </w:rPr>
        <w:t>（五）（16分）</w:t>
      </w:r>
    </w:p>
    <w:p>
      <w:pPr>
        <w:rPr>
          <w:rFonts w:ascii="Times New Roman" w:hAnsi="Times New Roman"/>
        </w:rPr>
      </w:pPr>
      <w:r>
        <w:rPr>
          <w:rFonts w:ascii="Times New Roman" w:hAnsi="Times New Roman"/>
        </w:rPr>
        <w:t>17．（4分） （1）恰逢，正赶上 </w:t>
      </w:r>
      <w:r>
        <w:rPr>
          <w:rFonts w:hint="eastAsia" w:ascii="Times New Roman" w:hAnsi="Times New Roman"/>
        </w:rPr>
        <w:t xml:space="preserve">  </w:t>
      </w:r>
      <w:r>
        <w:rPr>
          <w:rFonts w:ascii="Times New Roman" w:hAnsi="Times New Roman"/>
        </w:rPr>
        <w:t>（2）推荐，举荐</w:t>
      </w:r>
      <w:r>
        <w:rPr>
          <w:rFonts w:hint="eastAsia" w:ascii="Times New Roman" w:hAnsi="Times New Roman"/>
        </w:rPr>
        <w:t xml:space="preserve">  </w:t>
      </w:r>
      <w:r>
        <w:rPr>
          <w:rFonts w:ascii="Times New Roman" w:hAnsi="Times New Roman"/>
        </w:rPr>
        <w:t>（3）交好，友善      （4）多，广泛</w:t>
      </w:r>
    </w:p>
    <w:p>
      <w:pPr>
        <w:rPr>
          <w:rFonts w:ascii="Times New Roman" w:hAnsi="Times New Roman"/>
        </w:rPr>
      </w:pPr>
      <w:r>
        <w:rPr>
          <w:rFonts w:ascii="Times New Roman" w:hAnsi="Times New Roman"/>
        </w:rPr>
        <w:t>18．（5分）</w:t>
      </w:r>
    </w:p>
    <w:p>
      <w:pPr>
        <w:rPr>
          <w:rFonts w:ascii="Times New Roman" w:hAnsi="Times New Roman"/>
        </w:rPr>
      </w:pPr>
      <w:r>
        <w:rPr>
          <w:rFonts w:ascii="Times New Roman" w:hAnsi="Times New Roman"/>
        </w:rPr>
        <w:t>（1）谢尚倾慕（袁宏）文风率真文笔典雅，就把（他）迎接过来上船，与（他）交谈。</w:t>
      </w:r>
    </w:p>
    <w:p>
      <w:pPr>
        <w:rPr>
          <w:rFonts w:ascii="Times New Roman" w:hAnsi="Times New Roman"/>
        </w:rPr>
      </w:pPr>
      <w:r>
        <w:rPr>
          <w:rFonts w:ascii="Times New Roman" w:hAnsi="Times New Roman"/>
        </w:rPr>
        <w:t>（2）我的父亲功业这么大，你的东征赋中为什么忽略他不记。</w:t>
      </w:r>
    </w:p>
    <w:p>
      <w:pPr>
        <w:rPr>
          <w:rFonts w:ascii="Times New Roman" w:hAnsi="Times New Roman"/>
        </w:rPr>
      </w:pPr>
      <w:r>
        <w:rPr>
          <w:rFonts w:ascii="Times New Roman" w:hAnsi="Times New Roman"/>
        </w:rPr>
        <w:t>19．（2分）后游青山饮归/命宏同载/众为之惧。</w:t>
      </w:r>
    </w:p>
    <w:p>
      <w:pPr>
        <w:rPr>
          <w:rFonts w:ascii="Times New Roman" w:hAnsi="Times New Roman"/>
        </w:rPr>
      </w:pPr>
      <w:r>
        <w:rPr>
          <w:rFonts w:ascii="Times New Roman" w:hAnsi="Times New Roman"/>
        </w:rPr>
        <w:t>20．（2分）妙在以笑婉拒，虽不言却表明态度，袁宏看不惯桓温跋扈，故不愿加其父名于赋中，迫于桓温的威势，不便名言。</w:t>
      </w:r>
    </w:p>
    <w:p>
      <w:pPr>
        <w:rPr>
          <w:rFonts w:ascii="Times New Roman" w:hAnsi="Times New Roman"/>
        </w:rPr>
      </w:pPr>
      <w:r>
        <w:rPr>
          <w:rFonts w:ascii="Times New Roman" w:hAnsi="Times New Roman"/>
        </w:rPr>
        <w:t>21．（3分）袁宏为官、为文皆有杰出才华，为文受到谢尚欣赏，且善于即时为文，做官累升；他做人有节操，咏史诗体现他的节操情感，为东征赋不惜得罪权贵。</w:t>
      </w:r>
    </w:p>
    <w:p>
      <w:pPr>
        <w:rPr>
          <w:rFonts w:ascii="Times New Roman" w:hAnsi="Times New Roman"/>
        </w:rPr>
      </w:pPr>
      <w:r>
        <w:rPr>
          <w:rFonts w:ascii="Times New Roman" w:hAnsi="Times New Roman"/>
        </w:rPr>
        <w:t>【参考译文】</w:t>
      </w:r>
    </w:p>
    <w:p>
      <w:pPr>
        <w:rPr>
          <w:rFonts w:ascii="Times New Roman" w:hAnsi="Times New Roman"/>
        </w:rPr>
      </w:pPr>
      <w:r>
        <w:rPr>
          <w:rFonts w:ascii="Times New Roman" w:hAnsi="Times New Roman"/>
        </w:rPr>
        <w:t>袁宏字彦伯，是侍中袁猷的孙子。父亲袁勖为临汝令。袁宏有杰出的才干，文章绝美，他曾经写咏史诗，这是他用来寄托自己节操情感的。他年少孤贫，以运租船只为业养家糊口。谢尚当时镇守牛渚，秋夜趁着月光，随意与左右穿便装在江中泛舟。恰逢袁宏在船中歌诵，声音清朗有节奏，文辞润色优美，谢尚当时停下来听了很久，然后派人去打听。回报说：“这是袁临汝的儿子在诵诗。”袁宏这时就是在诵读他的咏史诗。谢尚倾慕他文风率真文笔典雅，就迎接他过来上船，与他交谈，通宵达旦没有合眼，从此袁宏的声誉一天天大起来。</w:t>
      </w:r>
    </w:p>
    <w:p>
      <w:pPr>
        <w:rPr>
          <w:rFonts w:ascii="Times New Roman" w:hAnsi="Times New Roman"/>
        </w:rPr>
      </w:pPr>
      <w:r>
        <w:rPr>
          <w:rFonts w:ascii="Times New Roman" w:hAnsi="Times New Roman"/>
        </w:rPr>
        <w:t>谢尚做安西将军、豫州刺史，引荐袁宏参与军政之事。袁宏做官多次升迁一直到在大司马桓温府记室为官。桓温看中他的文笔，让他专门汇总书籍、奏记一类的文字资料。后来袁宏写《东征赋》，赋的结尾列出曾经过江的诸位名德，却单单没有列出桓温父亲桓彝的名字。当时伏滔比袁宏先到温府，又和袁宏交好，苦苦地劝袁弘宏。袁宏笑而不答。桓温知道了非常生气，但敬畏袁宏为一代文宗，不想让人公开去质问。后来一起去游山喝酒后返回，桓温让袁宏同乘一架车，大家为袁宏捏一把汗。车行了几里路，桓温问到：“听说你作《东征赋》，称列多位先贤，为什么没有列及我的父亲？”袁宏答到：“称列您父亲这事下官不敢擅自决定，在没得到您的允许之前，我不敢公开让人知道。”桓温怀疑不是真的，就说：“你想怎么写？”袁宏随即答到：“风鉴散朗，或搜或引，身虽可亡，道不可陨，宣城之节，信义为允也。”桓温听后感动得欲流泪的样子，不再讲话。袁宏的赋文也没有列出陶侃的名字，陶侃的儿子胡奴曾经在深邃隐秘之室抽刀逼问袁宏：“我的父亲功业这么大，你的《东征赋》中为什么忽略他不列？”袁宏惊急，答到：“我已对您父亲多加称述，怎么说没有呢？”于是诵到：“精金百汰，在割能断，功以济时，职思静乱，长沙之勋，为史所赞。”胡奴这才停下来。</w:t>
      </w:r>
    </w:p>
    <w:p>
      <w:pPr>
        <w:rPr>
          <w:rFonts w:ascii="Times New Roman" w:hAnsi="Times New Roman"/>
        </w:rPr>
      </w:pPr>
    </w:p>
    <w:p>
      <w:pPr>
        <w:rPr>
          <w:rFonts w:ascii="Times New Roman" w:hAnsi="Times New Roman"/>
          <w:b/>
          <w:bCs/>
        </w:rPr>
      </w:pPr>
      <w:r>
        <w:rPr>
          <w:rFonts w:ascii="Times New Roman" w:hAnsi="Times New Roman"/>
          <w:b/>
          <w:bCs/>
        </w:rPr>
        <w:t>(六)（13分）</w:t>
      </w:r>
    </w:p>
    <w:p>
      <w:pPr>
        <w:rPr>
          <w:rFonts w:ascii="Times New Roman" w:hAnsi="Times New Roman"/>
        </w:rPr>
      </w:pPr>
      <w:r>
        <w:rPr>
          <w:rFonts w:ascii="Times New Roman" w:hAnsi="Times New Roman"/>
        </w:rPr>
        <w:t>22．（3分）理 事 意  </w:t>
      </w:r>
    </w:p>
    <w:p>
      <w:pPr>
        <w:rPr>
          <w:rFonts w:ascii="Times New Roman" w:hAnsi="Times New Roman"/>
        </w:rPr>
      </w:pPr>
      <w:r>
        <w:rPr>
          <w:rFonts w:ascii="Times New Roman" w:hAnsi="Times New Roman"/>
        </w:rPr>
        <w:t>23．（2分）D</w:t>
      </w:r>
    </w:p>
    <w:p>
      <w:pPr>
        <w:rPr>
          <w:rFonts w:ascii="Times New Roman" w:hAnsi="Times New Roman"/>
        </w:rPr>
      </w:pPr>
      <w:r>
        <w:rPr>
          <w:rFonts w:ascii="Times New Roman" w:hAnsi="Times New Roman"/>
        </w:rPr>
        <w:t>24．（2分）B</w:t>
      </w:r>
    </w:p>
    <w:p>
      <w:pPr>
        <w:rPr>
          <w:rFonts w:ascii="Times New Roman" w:hAnsi="Times New Roman"/>
        </w:rPr>
      </w:pPr>
      <w:r>
        <w:rPr>
          <w:rFonts w:ascii="Times New Roman" w:hAnsi="Times New Roman"/>
        </w:rPr>
        <w:t>25.（3分）用整句形式加强了语言的气势，强调是斋东西南北都可用来命名的事实，与前文“终莫能名”形成强烈反差，突出立说矛盾，引人深入思考。</w:t>
      </w:r>
    </w:p>
    <w:p>
      <w:pPr>
        <w:rPr>
          <w:rFonts w:ascii="Times New Roman" w:hAnsi="Times New Roman"/>
        </w:rPr>
      </w:pPr>
      <w:r>
        <w:rPr>
          <w:rFonts w:ascii="Times New Roman" w:hAnsi="Times New Roman"/>
        </w:rPr>
        <w:t>26.（3分）杨简认为自己立说并非无常，能名或不能名，因立场、角度不同，各有道理；说不能名，主要是担心对用来命名的江山美景、事物及其理、意等不能真正懂得、理解。作者借此看似矛盾的立说，旨在提倡为学要探究事物本真，不轻率、不流于表象。</w:t>
      </w:r>
    </w:p>
    <w:p>
      <w:pPr>
        <w:rPr>
          <w:rFonts w:ascii="Times New Roman" w:hAnsi="Times New Roman"/>
        </w:rPr>
      </w:pPr>
      <w:r>
        <w:rPr>
          <w:rFonts w:ascii="Times New Roman" w:hAnsi="Times New Roman"/>
        </w:rPr>
        <w:t>【参考译文】</w:t>
      </w:r>
    </w:p>
    <w:p>
      <w:pPr>
        <w:rPr>
          <w:rFonts w:ascii="Times New Roman" w:hAnsi="Times New Roman"/>
        </w:rPr>
      </w:pPr>
      <w:r>
        <w:rPr>
          <w:rFonts w:ascii="Times New Roman" w:hAnsi="Times New Roman"/>
        </w:rPr>
        <w:t>四明人杨简，在宝莲山的山顶得到一屋。杨简考虑如何为这屋命名，他向东面眺望大江，巨大的波浪滔滔滚滚，（东流而去）与天边相连，高耸的山峰拱手对峙，白云缭绕壮美如画，风帆飞鸟，夕阳伴着傍晚的雾霭。山中白昼和黄昏的景色一明一暗，变化百出。从这方面来为这屋命名吗？这样命名，先不说是游乐闲适颠迷，沉溺于外在美景，重要的不能说是真正懂得了江山。他向西遥望钱塘之水，似玉如镜，树林丰茂，山峰奇异，楼宇辉映明月，雾霭映衬翠色，简直不可名状，从这方面来为这屋命名吗？这样命名，不只是游乐闲适颠迷，沉溺外景，重要的不能说是真正懂得了湖山。</w:t>
      </w:r>
    </w:p>
    <w:p>
      <w:pPr>
        <w:rPr>
          <w:rFonts w:ascii="Times New Roman" w:hAnsi="Times New Roman"/>
        </w:rPr>
      </w:pPr>
      <w:r>
        <w:rPr>
          <w:rFonts w:ascii="Times New Roman" w:hAnsi="Times New Roman"/>
        </w:rPr>
        <w:t>反过来尝试以探究这屋的本真来为其命名，收敛那放纵之情，摒弃向外的慕求，穷尽义理聚集之处的隐微，探究明亮大珠的阴暗，否则就把事和理两方面融合起来，通达无阻，如百川会合，归宿到一个地方；再不然就悠然无事的样子，只顺着思想所到之处，没有任何作为，平和快乐，像这样命名倒不只是游乐闲适颠迷，沉溺外景了，但都不能说是真正地懂得了这屋的本真。广泛思考天下古今名言，没有一句可以来为这屋命名的，又岂止是我杨简一人不能为这屋命名，正恐怕是穷尽万古智慧明达见识独绝之人，日夜不停地穷尽他们全部的思考，最终还是不能命名。于是我只好宣告此屋名为莫能名斋。</w:t>
      </w:r>
    </w:p>
    <w:p>
      <w:pPr>
        <w:rPr>
          <w:rFonts w:ascii="Times New Roman" w:hAnsi="Times New Roman"/>
        </w:rPr>
      </w:pPr>
      <w:r>
        <w:rPr>
          <w:rFonts w:ascii="Times New Roman" w:hAnsi="Times New Roman"/>
        </w:rPr>
        <w:t>既然这样，那么终究不能来为这屋命名了吗？回答是有能为这屋命名的：这屋的南面，有高大的松树，松枝散开，庇护有加，微风吹过，发出萧瑟的声响，这是可用来给我的屋子命名的；这屋的东面，江上巨涛随风怒号翻滚，扑击长空，这是可用来给它命名的；这屋的西面，湖光山色交相辉映，白云飘飞，鸟雀啼叫，这是可用来给它命名的；这屋的北面，在靠近它的山脚下，万座房屋鳞次栉比，人来人往，热闹忙碌，这也是可用来给它命名的。有人讥笑道：既说不能命名，又说能命名，立说怎么能这样反复无常？杨简回答道：我立说是固定不变的。</w:t>
      </w:r>
    </w:p>
    <w:p>
      <w:pPr>
        <w:rPr>
          <w:rFonts w:ascii="Times New Roman" w:hAnsi="Times New Roman"/>
        </w:rPr>
      </w:pPr>
    </w:p>
    <w:p>
      <w:pPr>
        <w:jc w:val="center"/>
        <w:rPr>
          <w:rFonts w:ascii="Times New Roman" w:hAnsi="Times New Roman"/>
        </w:rPr>
      </w:pPr>
      <w:r>
        <w:rPr>
          <w:rFonts w:ascii="Times New Roman" w:hAnsi="Times New Roman"/>
        </w:rPr>
        <w:t>二</w:t>
      </w:r>
      <w:r>
        <w:rPr>
          <w:rFonts w:hint="eastAsia" w:ascii="Times New Roman" w:hAnsi="Times New Roman"/>
        </w:rPr>
        <w:t>、</w:t>
      </w:r>
      <w:r>
        <w:rPr>
          <w:rFonts w:ascii="Times New Roman" w:hAnsi="Times New Roman"/>
        </w:rPr>
        <w:t>写作 70分</w:t>
      </w:r>
    </w:p>
    <w:p>
      <w:pPr>
        <w:rPr>
          <w:rFonts w:ascii="宋体" w:hAnsi="宋体"/>
          <w:sz w:val="24"/>
          <w:szCs w:val="24"/>
          <w:u w:val="single"/>
        </w:rPr>
      </w:pPr>
    </w:p>
    <w:p>
      <w:pPr>
        <w:rPr>
          <w:rFonts w:ascii="宋体" w:hAnsi="宋体"/>
          <w:sz w:val="24"/>
          <w:szCs w:val="24"/>
          <w:u w:val="single"/>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1" w:firstLineChars="100"/>
      <w:jc w:val="left"/>
      <w:rPr>
        <w:rFonts w:hint="default" w:ascii="黑体" w:hAnsi="黑体" w:eastAsia="黑体"/>
        <w:b/>
        <w:i/>
        <w:color w:val="FF0000"/>
        <w:sz w:val="28"/>
        <w:szCs w:val="28"/>
        <w:lang w:val="en-US" w:eastAsia="zh-CN"/>
      </w:rPr>
    </w:pPr>
    <w:r>
      <w:rPr>
        <w:rFonts w:hint="eastAsia" w:ascii="黑体" w:hAnsi="黑体" w:eastAsia="黑体"/>
        <w:b/>
        <w:i/>
        <w:color w:val="FF0000"/>
        <w:sz w:val="28"/>
        <w:szCs w:val="28"/>
        <w:lang w:val="en-US" w:eastAsia="zh-CN"/>
      </w:rPr>
      <w:t>湖南单招咨询群：5584927   单招咨询微信：3983673</w:t>
    </w:r>
  </w:p>
  <w:p>
    <w:pPr>
      <w:pStyle w:val="6"/>
      <w:ind w:firstLine="281" w:firstLineChars="100"/>
      <w:jc w:val="left"/>
      <w:rPr>
        <w:rFonts w:ascii="黑体" w:hAnsi="黑体" w:eastAsia="黑体"/>
        <w:b/>
        <w:i/>
        <w:color w:val="FF0000"/>
        <w:sz w:val="28"/>
        <w:szCs w:val="28"/>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78C00"/>
    <w:multiLevelType w:val="singleLevel"/>
    <w:tmpl w:val="53578C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4433D4"/>
    <w:rsid w:val="004433D4"/>
    <w:rsid w:val="006C0569"/>
    <w:rsid w:val="00E63F0B"/>
    <w:rsid w:val="04CB647D"/>
    <w:rsid w:val="0C9A1D53"/>
    <w:rsid w:val="22A631D9"/>
    <w:rsid w:val="385E0CB7"/>
    <w:rsid w:val="638E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2"/>
    <w:uiPriority w:val="0"/>
    <w:pPr>
      <w:widowControl w:val="0"/>
      <w:adjustRightInd/>
      <w:snapToGrid/>
      <w:spacing w:after="0"/>
    </w:pPr>
    <w:rPr>
      <w:rFonts w:ascii="Times New Roman" w:hAnsi="Times New Roman" w:eastAsia="宋体" w:cs="Times New Roman"/>
      <w:kern w:val="2"/>
      <w:sz w:val="21"/>
      <w:szCs w:val="24"/>
    </w:rPr>
  </w:style>
  <w:style w:type="paragraph" w:styleId="3">
    <w:name w:val="Plain Text"/>
    <w:basedOn w:val="1"/>
    <w:link w:val="21"/>
    <w:uiPriority w:val="0"/>
    <w:pPr>
      <w:widowControl w:val="0"/>
      <w:snapToGrid/>
      <w:spacing w:after="0" w:line="312" w:lineRule="atLeast"/>
      <w:jc w:val="both"/>
      <w:textAlignment w:val="baseline"/>
    </w:pPr>
    <w:rPr>
      <w:rFonts w:ascii="宋体" w:hAnsi="Courier New" w:eastAsia="宋体" w:cs="Courier New"/>
      <w:sz w:val="21"/>
      <w:szCs w:val="21"/>
    </w:rPr>
  </w:style>
  <w:style w:type="paragraph" w:styleId="4">
    <w:name w:val="Balloon Text"/>
    <w:basedOn w:val="1"/>
    <w:link w:val="18"/>
    <w:unhideWhenUsed/>
    <w:qFormat/>
    <w:uiPriority w:val="99"/>
    <w:pPr>
      <w:spacing w:after="0"/>
    </w:pPr>
    <w:rPr>
      <w:sz w:val="18"/>
      <w:szCs w:val="18"/>
    </w:rPr>
  </w:style>
  <w:style w:type="paragraph" w:styleId="5">
    <w:name w:val="footer"/>
    <w:basedOn w:val="1"/>
    <w:link w:val="17"/>
    <w:unhideWhenUsed/>
    <w:qFormat/>
    <w:uiPriority w:val="99"/>
    <w:pPr>
      <w:tabs>
        <w:tab w:val="center" w:pos="4153"/>
        <w:tab w:val="right" w:pos="8306"/>
      </w:tabs>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HTML Preformatted"/>
    <w:basedOn w:val="1"/>
    <w:link w:val="2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Courier New"/>
      <w:sz w:val="20"/>
      <w:szCs w:val="20"/>
    </w:rPr>
  </w:style>
  <w:style w:type="paragraph" w:styleId="8">
    <w:name w:val="Normal (Web)"/>
    <w:basedOn w:val="1"/>
    <w:link w:val="22"/>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9">
    <w:name w:val="Title"/>
    <w:basedOn w:val="1"/>
    <w:next w:val="1"/>
    <w:link w:val="23"/>
    <w:qFormat/>
    <w:uiPriority w:val="0"/>
    <w:pPr>
      <w:adjustRightInd/>
      <w:snapToGrid/>
      <w:spacing w:before="240" w:after="60"/>
      <w:jc w:val="center"/>
      <w:outlineLvl w:val="0"/>
    </w:pPr>
    <w:rPr>
      <w:rFonts w:ascii="Cambria" w:hAnsi="Cambria" w:eastAsia="宋体" w:cs="Times New Roman"/>
      <w:b/>
      <w:bCs/>
      <w:spacing w:val="-6"/>
      <w:kern w:val="28"/>
      <w:sz w:val="32"/>
      <w:szCs w:val="32"/>
      <w:lang w:eastAsia="en-US" w:bidi="en-U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Emphasis"/>
    <w:basedOn w:val="12"/>
    <w:qFormat/>
    <w:uiPriority w:val="0"/>
    <w:rPr>
      <w:i/>
      <w:iCs/>
    </w:rPr>
  </w:style>
  <w:style w:type="character" w:styleId="15">
    <w:name w:val="Hyperlink"/>
    <w:basedOn w:val="12"/>
    <w:unhideWhenUsed/>
    <w:qFormat/>
    <w:uiPriority w:val="0"/>
    <w:rPr>
      <w:color w:val="0000FF"/>
      <w:u w:val="single"/>
    </w:rPr>
  </w:style>
  <w:style w:type="character" w:customStyle="1" w:styleId="16">
    <w:name w:val="页眉 Char"/>
    <w:basedOn w:val="12"/>
    <w:link w:val="6"/>
    <w:qFormat/>
    <w:uiPriority w:val="99"/>
    <w:rPr>
      <w:rFonts w:ascii="Tahoma" w:hAnsi="Tahoma"/>
      <w:sz w:val="18"/>
      <w:szCs w:val="18"/>
    </w:rPr>
  </w:style>
  <w:style w:type="character" w:customStyle="1" w:styleId="17">
    <w:name w:val="页脚 Char"/>
    <w:basedOn w:val="12"/>
    <w:link w:val="5"/>
    <w:semiHidden/>
    <w:qFormat/>
    <w:uiPriority w:val="99"/>
    <w:rPr>
      <w:rFonts w:ascii="Tahoma" w:hAnsi="Tahoma"/>
      <w:sz w:val="18"/>
      <w:szCs w:val="18"/>
    </w:rPr>
  </w:style>
  <w:style w:type="character" w:customStyle="1" w:styleId="18">
    <w:name w:val="批注框文本 Char"/>
    <w:basedOn w:val="12"/>
    <w:link w:val="4"/>
    <w:semiHidden/>
    <w:qFormat/>
    <w:uiPriority w:val="99"/>
    <w:rPr>
      <w:rFonts w:ascii="Tahoma" w:hAnsi="Tahoma"/>
      <w:sz w:val="18"/>
      <w:szCs w:val="18"/>
    </w:rPr>
  </w:style>
  <w:style w:type="paragraph" w:customStyle="1" w:styleId="19">
    <w:name w:val="列出段落1"/>
    <w:basedOn w:val="1"/>
    <w:qFormat/>
    <w:uiPriority w:val="0"/>
    <w:pPr>
      <w:ind w:firstLine="420" w:firstLineChars="200"/>
    </w:pPr>
  </w:style>
  <w:style w:type="character" w:customStyle="1" w:styleId="20">
    <w:name w:val="纯文本 Char"/>
    <w:basedOn w:val="12"/>
    <w:link w:val="3"/>
    <w:semiHidden/>
    <w:uiPriority w:val="99"/>
    <w:rPr>
      <w:rFonts w:ascii="宋体" w:hAnsi="Courier New" w:eastAsia="宋体" w:cs="Courier New"/>
      <w:sz w:val="21"/>
      <w:szCs w:val="21"/>
    </w:rPr>
  </w:style>
  <w:style w:type="character" w:customStyle="1" w:styleId="21">
    <w:name w:val="纯文本 Char1"/>
    <w:basedOn w:val="12"/>
    <w:link w:val="3"/>
    <w:qFormat/>
    <w:uiPriority w:val="0"/>
    <w:rPr>
      <w:rFonts w:ascii="宋体" w:hAnsi="Courier New" w:eastAsia="宋体" w:cs="Courier New"/>
      <w:sz w:val="21"/>
      <w:szCs w:val="21"/>
    </w:rPr>
  </w:style>
  <w:style w:type="character" w:customStyle="1" w:styleId="22">
    <w:name w:val="普通(网站) Char"/>
    <w:basedOn w:val="12"/>
    <w:link w:val="8"/>
    <w:qFormat/>
    <w:locked/>
    <w:uiPriority w:val="0"/>
    <w:rPr>
      <w:rFonts w:ascii="宋体" w:hAnsi="宋体" w:eastAsia="宋体" w:cs="宋体"/>
      <w:sz w:val="24"/>
      <w:szCs w:val="24"/>
    </w:rPr>
  </w:style>
  <w:style w:type="character" w:customStyle="1" w:styleId="23">
    <w:name w:val="标题 Char"/>
    <w:basedOn w:val="12"/>
    <w:link w:val="9"/>
    <w:qFormat/>
    <w:uiPriority w:val="0"/>
    <w:rPr>
      <w:rFonts w:ascii="Cambria" w:hAnsi="Cambria" w:eastAsia="宋体" w:cs="Times New Roman"/>
      <w:b/>
      <w:bCs/>
      <w:spacing w:val="-6"/>
      <w:kern w:val="28"/>
      <w:sz w:val="32"/>
      <w:szCs w:val="32"/>
      <w:lang w:eastAsia="en-US" w:bidi="en-US"/>
    </w:rPr>
  </w:style>
  <w:style w:type="character" w:customStyle="1" w:styleId="24">
    <w:name w:val="apple-converted-space"/>
    <w:basedOn w:val="12"/>
    <w:qFormat/>
    <w:uiPriority w:val="0"/>
  </w:style>
  <w:style w:type="paragraph" w:customStyle="1" w:styleId="25">
    <w:name w:val="p0"/>
    <w:basedOn w:val="1"/>
    <w:qFormat/>
    <w:uiPriority w:val="0"/>
    <w:pPr>
      <w:adjustRightInd/>
      <w:snapToGrid/>
      <w:spacing w:after="0"/>
      <w:jc w:val="both"/>
    </w:pPr>
    <w:rPr>
      <w:rFonts w:ascii="Times New Roman" w:hAnsi="Times New Roman" w:eastAsia="宋体" w:cs="Times New Roman"/>
      <w:sz w:val="21"/>
      <w:szCs w:val="20"/>
    </w:rPr>
  </w:style>
  <w:style w:type="character" w:customStyle="1" w:styleId="26">
    <w:name w:val="apple-style-span"/>
    <w:basedOn w:val="12"/>
    <w:qFormat/>
    <w:uiPriority w:val="0"/>
  </w:style>
  <w:style w:type="character" w:customStyle="1" w:styleId="27">
    <w:name w:val="answer-collapse-content"/>
    <w:basedOn w:val="12"/>
    <w:qFormat/>
    <w:uiPriority w:val="0"/>
  </w:style>
  <w:style w:type="character" w:customStyle="1" w:styleId="28">
    <w:name w:val="HTML 预设格式 Char"/>
    <w:basedOn w:val="12"/>
    <w:link w:val="7"/>
    <w:uiPriority w:val="0"/>
    <w:rPr>
      <w:rFonts w:ascii="黑体" w:hAnsi="Courier New" w:eastAsia="黑体" w:cs="Courier New"/>
      <w:sz w:val="20"/>
      <w:szCs w:val="20"/>
    </w:rPr>
  </w:style>
  <w:style w:type="character" w:customStyle="1" w:styleId="29">
    <w:name w:val="c-gap-right-small2"/>
    <w:basedOn w:val="12"/>
    <w:qFormat/>
    <w:uiPriority w:val="0"/>
  </w:style>
  <w:style w:type="paragraph" w:customStyle="1" w:styleId="30">
    <w:name w:val="reader-word-layer reader-word-s4-2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1">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2">
    <w:name w:val="批注文字 Char"/>
    <w:basedOn w:val="12"/>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1503</Words>
  <Characters>8572</Characters>
  <Lines>71</Lines>
  <Paragraphs>20</Paragraphs>
  <TotalTime>0</TotalTime>
  <ScaleCrop>false</ScaleCrop>
  <LinksUpToDate>false</LinksUpToDate>
  <CharactersWithSpaces>10055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2016-05-23T02:16:00Z</dcterms:created>
  <dc:creator>Administrator</dc:creator>
  <cp:lastModifiedBy>林新</cp:lastModifiedBy>
  <dcterms:modified xsi:type="dcterms:W3CDTF">2020-03-10T15:19:38Z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